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CBB" w:rsidRPr="00E72910" w:rsidRDefault="000D1CBB">
      <w:pPr>
        <w:ind w:left="567" w:right="567"/>
        <w:jc w:val="center"/>
        <w:rPr>
          <w:b/>
          <w:sz w:val="28"/>
          <w:u w:val="single"/>
        </w:rPr>
      </w:pPr>
      <w:bookmarkStart w:id="0" w:name="_GoBack"/>
      <w:bookmarkEnd w:id="0"/>
      <w:r w:rsidRPr="00E72910">
        <w:rPr>
          <w:b/>
          <w:sz w:val="28"/>
          <w:u w:val="single"/>
        </w:rPr>
        <w:t xml:space="preserve">ESAME DI STATO </w:t>
      </w:r>
      <w:r w:rsidR="002D3B30" w:rsidRPr="00E72910">
        <w:rPr>
          <w:b/>
          <w:sz w:val="28"/>
          <w:u w:val="single"/>
        </w:rPr>
        <w:t>DI ISTRUZIONE SECONDARIA SUPERIORE</w:t>
      </w:r>
    </w:p>
    <w:p w:rsidR="000D1CBB" w:rsidRPr="00E72910" w:rsidRDefault="000D1CBB" w:rsidP="001773C3">
      <w:pPr>
        <w:spacing w:before="60"/>
        <w:ind w:left="567" w:right="567"/>
        <w:jc w:val="center"/>
        <w:rPr>
          <w:sz w:val="24"/>
          <w:szCs w:val="24"/>
        </w:rPr>
      </w:pPr>
    </w:p>
    <w:p w:rsidR="001773C3" w:rsidRPr="001773C3" w:rsidRDefault="008715D8" w:rsidP="001773C3">
      <w:pPr>
        <w:spacing w:before="60"/>
        <w:jc w:val="center"/>
        <w:rPr>
          <w:sz w:val="24"/>
          <w:szCs w:val="24"/>
        </w:rPr>
      </w:pPr>
      <w:r w:rsidRPr="001773C3">
        <w:rPr>
          <w:b/>
          <w:sz w:val="24"/>
          <w:szCs w:val="24"/>
        </w:rPr>
        <w:t xml:space="preserve">Indirizzo: </w:t>
      </w:r>
      <w:r w:rsidR="00000E7E" w:rsidRPr="001773C3">
        <w:rPr>
          <w:sz w:val="24"/>
          <w:szCs w:val="24"/>
        </w:rPr>
        <w:t>IP0</w:t>
      </w:r>
      <w:r w:rsidR="0004287F">
        <w:rPr>
          <w:sz w:val="24"/>
          <w:szCs w:val="24"/>
        </w:rPr>
        <w:t>7</w:t>
      </w:r>
      <w:r w:rsidR="00000E7E" w:rsidRPr="001773C3">
        <w:rPr>
          <w:sz w:val="24"/>
          <w:szCs w:val="24"/>
        </w:rPr>
        <w:t xml:space="preserve"> – </w:t>
      </w:r>
      <w:r w:rsidR="001773C3" w:rsidRPr="001773C3">
        <w:rPr>
          <w:sz w:val="24"/>
          <w:szCs w:val="24"/>
        </w:rPr>
        <w:t>SERVIZI PER L’ENOGASTRONOMIA E L’OSPITALITÀ ALBERGHIERA</w:t>
      </w:r>
    </w:p>
    <w:p w:rsidR="0004287F" w:rsidRPr="0004287F" w:rsidRDefault="001773C3" w:rsidP="0004287F">
      <w:pPr>
        <w:jc w:val="center"/>
        <w:rPr>
          <w:sz w:val="24"/>
          <w:szCs w:val="24"/>
        </w:rPr>
      </w:pPr>
      <w:r w:rsidRPr="001773C3">
        <w:rPr>
          <w:sz w:val="24"/>
          <w:szCs w:val="24"/>
        </w:rPr>
        <w:t xml:space="preserve">ARTICOLAZIONE: </w:t>
      </w:r>
      <w:r w:rsidR="0004287F" w:rsidRPr="0004287F">
        <w:rPr>
          <w:sz w:val="24"/>
          <w:szCs w:val="24"/>
        </w:rPr>
        <w:t>ACCOGLIENZA TURISTICA</w:t>
      </w:r>
    </w:p>
    <w:p w:rsidR="001773C3" w:rsidRPr="001773C3" w:rsidRDefault="001773C3" w:rsidP="0004287F">
      <w:pPr>
        <w:spacing w:before="60"/>
        <w:jc w:val="center"/>
        <w:rPr>
          <w:sz w:val="24"/>
          <w:szCs w:val="24"/>
        </w:rPr>
      </w:pPr>
    </w:p>
    <w:p w:rsidR="001773C3" w:rsidRPr="0004287F" w:rsidRDefault="008715D8" w:rsidP="0004287F">
      <w:pPr>
        <w:jc w:val="center"/>
        <w:rPr>
          <w:sz w:val="24"/>
          <w:szCs w:val="24"/>
        </w:rPr>
      </w:pPr>
      <w:r w:rsidRPr="00E72910">
        <w:rPr>
          <w:b/>
          <w:sz w:val="24"/>
          <w:szCs w:val="24"/>
        </w:rPr>
        <w:t>Tema di</w:t>
      </w:r>
      <w:r w:rsidRPr="001773C3">
        <w:rPr>
          <w:b/>
          <w:sz w:val="24"/>
          <w:szCs w:val="24"/>
        </w:rPr>
        <w:t xml:space="preserve">: </w:t>
      </w:r>
      <w:r w:rsidR="0004287F" w:rsidRPr="0004287F">
        <w:rPr>
          <w:sz w:val="24"/>
          <w:szCs w:val="24"/>
        </w:rPr>
        <w:t xml:space="preserve">LABORATORIO DI SERVIZI DI ACCOGLIENZA TURISTICA e </w:t>
      </w:r>
      <w:r w:rsidR="0004287F">
        <w:rPr>
          <w:sz w:val="24"/>
          <w:szCs w:val="24"/>
        </w:rPr>
        <w:br/>
      </w:r>
      <w:r w:rsidR="0004287F" w:rsidRPr="0004287F">
        <w:rPr>
          <w:sz w:val="24"/>
          <w:szCs w:val="24"/>
        </w:rPr>
        <w:t xml:space="preserve">DIRITTO </w:t>
      </w:r>
      <w:r w:rsidR="0004287F">
        <w:rPr>
          <w:sz w:val="24"/>
          <w:szCs w:val="24"/>
        </w:rPr>
        <w:t xml:space="preserve">E </w:t>
      </w:r>
      <w:r w:rsidR="0004287F" w:rsidRPr="0004287F">
        <w:rPr>
          <w:sz w:val="24"/>
          <w:szCs w:val="24"/>
        </w:rPr>
        <w:t>TECNICHE AMMINISTRATIVE DELLA STRUTTURA RICETTIVA</w:t>
      </w:r>
    </w:p>
    <w:p w:rsidR="0004287F" w:rsidRDefault="0004287F" w:rsidP="001773C3">
      <w:pPr>
        <w:jc w:val="center"/>
        <w:rPr>
          <w:b/>
          <w:sz w:val="24"/>
          <w:szCs w:val="24"/>
        </w:rPr>
      </w:pPr>
    </w:p>
    <w:p w:rsidR="0004287F" w:rsidRPr="0004287F" w:rsidRDefault="0004287F" w:rsidP="0004287F">
      <w:pPr>
        <w:spacing w:line="259" w:lineRule="auto"/>
        <w:jc w:val="center"/>
        <w:rPr>
          <w:rFonts w:eastAsia="Calibri"/>
          <w:b/>
          <w:sz w:val="24"/>
          <w:szCs w:val="24"/>
          <w:lang w:eastAsia="en-US"/>
        </w:rPr>
      </w:pPr>
      <w:r w:rsidRPr="0004287F">
        <w:rPr>
          <w:b/>
          <w:sz w:val="24"/>
          <w:szCs w:val="24"/>
        </w:rPr>
        <w:t>DOCUMENTO</w:t>
      </w:r>
    </w:p>
    <w:p w:rsidR="0004287F" w:rsidRPr="0004287F" w:rsidRDefault="0004287F" w:rsidP="0004287F">
      <w:pPr>
        <w:jc w:val="center"/>
        <w:rPr>
          <w:sz w:val="24"/>
          <w:szCs w:val="24"/>
        </w:rPr>
      </w:pPr>
      <w:r w:rsidRPr="0004287F">
        <w:rPr>
          <w:sz w:val="24"/>
          <w:szCs w:val="24"/>
        </w:rPr>
        <w:t>Il turismo del futuro: verso quali direzioni?</w:t>
      </w:r>
    </w:p>
    <w:p w:rsidR="0004287F" w:rsidRPr="0004287F" w:rsidRDefault="0004287F" w:rsidP="0004287F">
      <w:pPr>
        <w:ind w:left="284" w:right="142"/>
        <w:jc w:val="both"/>
        <w:rPr>
          <w:sz w:val="24"/>
          <w:szCs w:val="24"/>
        </w:rPr>
      </w:pPr>
      <w:r w:rsidRPr="0004287F">
        <w:rPr>
          <w:sz w:val="24"/>
          <w:szCs w:val="24"/>
        </w:rPr>
        <w:t>[…]</w:t>
      </w:r>
    </w:p>
    <w:p w:rsidR="0004287F" w:rsidRPr="0004287F" w:rsidRDefault="0004287F" w:rsidP="0004287F">
      <w:pPr>
        <w:ind w:left="284" w:right="142"/>
        <w:jc w:val="both"/>
        <w:rPr>
          <w:sz w:val="24"/>
          <w:szCs w:val="24"/>
        </w:rPr>
      </w:pPr>
      <w:r w:rsidRPr="0004287F">
        <w:rPr>
          <w:sz w:val="24"/>
          <w:szCs w:val="24"/>
        </w:rPr>
        <w:t xml:space="preserve">“Per noi di Booking. </w:t>
      </w:r>
      <w:proofErr w:type="spellStart"/>
      <w:r w:rsidRPr="0004287F">
        <w:rPr>
          <w:sz w:val="24"/>
          <w:szCs w:val="24"/>
        </w:rPr>
        <w:t>com</w:t>
      </w:r>
      <w:proofErr w:type="spellEnd"/>
      <w:r w:rsidRPr="0004287F">
        <w:rPr>
          <w:sz w:val="24"/>
          <w:szCs w:val="24"/>
        </w:rPr>
        <w:t xml:space="preserve"> quello che conterà davvero nel prossimo futuro non sarà solo la destinazione, ma l’intera esperienza, e la possibilità di dare ai nostri utenti e viaggiatori gli strumenti tecnologici adeguati per esprimere e seguire in ogni momento il loro stile di viaggi”. </w:t>
      </w:r>
    </w:p>
    <w:p w:rsidR="0004287F" w:rsidRPr="0004287F" w:rsidRDefault="0004287F" w:rsidP="0004287F">
      <w:pPr>
        <w:ind w:left="284" w:right="142"/>
        <w:jc w:val="both"/>
        <w:rPr>
          <w:sz w:val="24"/>
          <w:szCs w:val="24"/>
        </w:rPr>
      </w:pPr>
      <w:r w:rsidRPr="0004287F">
        <w:rPr>
          <w:sz w:val="24"/>
          <w:szCs w:val="24"/>
        </w:rPr>
        <w:t>Ecco allora i trend emergenti, da interpretare e utilizzare per definire nuovi servizi, offerte e strategie.</w:t>
      </w:r>
    </w:p>
    <w:p w:rsidR="0004287F" w:rsidRPr="0004287F" w:rsidRDefault="0004287F" w:rsidP="0004287F">
      <w:pPr>
        <w:ind w:left="284" w:right="142"/>
        <w:jc w:val="both"/>
        <w:rPr>
          <w:sz w:val="24"/>
          <w:szCs w:val="24"/>
        </w:rPr>
      </w:pPr>
      <w:r w:rsidRPr="0004287F">
        <w:rPr>
          <w:sz w:val="24"/>
          <w:szCs w:val="24"/>
        </w:rPr>
        <w:t>[…]</w:t>
      </w:r>
    </w:p>
    <w:p w:rsidR="0004287F" w:rsidRPr="0004287F" w:rsidRDefault="0004287F" w:rsidP="0004287F">
      <w:pPr>
        <w:ind w:left="284" w:right="142"/>
        <w:jc w:val="both"/>
        <w:rPr>
          <w:sz w:val="24"/>
          <w:szCs w:val="24"/>
        </w:rPr>
      </w:pPr>
      <w:r w:rsidRPr="0004287F">
        <w:rPr>
          <w:sz w:val="24"/>
          <w:szCs w:val="24"/>
        </w:rPr>
        <w:t xml:space="preserve">La tecnologia sta creando un turista sempre più impaziente ed esigente: il 44% dei viaggiatori si aspetta di poter programmare la vacanza in pochi </w:t>
      </w:r>
      <w:proofErr w:type="spellStart"/>
      <w:r w:rsidRPr="0004287F">
        <w:rPr>
          <w:sz w:val="24"/>
          <w:szCs w:val="24"/>
        </w:rPr>
        <w:t>tap</w:t>
      </w:r>
      <w:proofErr w:type="spellEnd"/>
      <w:r w:rsidRPr="0004287F">
        <w:rPr>
          <w:sz w:val="24"/>
          <w:szCs w:val="24"/>
        </w:rPr>
        <w:t xml:space="preserve"> direttamente dallo </w:t>
      </w:r>
      <w:proofErr w:type="spellStart"/>
      <w:r w:rsidRPr="0004287F">
        <w:rPr>
          <w:sz w:val="24"/>
          <w:szCs w:val="24"/>
        </w:rPr>
        <w:t>smartphone</w:t>
      </w:r>
      <w:proofErr w:type="spellEnd"/>
      <w:r w:rsidRPr="0004287F">
        <w:rPr>
          <w:sz w:val="24"/>
          <w:szCs w:val="24"/>
        </w:rPr>
        <w:t xml:space="preserve">, e oltre metà (il 52%) prevede di usare sempre più le </w:t>
      </w:r>
      <w:proofErr w:type="spellStart"/>
      <w:r w:rsidRPr="0004287F">
        <w:rPr>
          <w:sz w:val="24"/>
          <w:szCs w:val="24"/>
        </w:rPr>
        <w:t>app</w:t>
      </w:r>
      <w:proofErr w:type="spellEnd"/>
      <w:r w:rsidRPr="0004287F">
        <w:rPr>
          <w:sz w:val="24"/>
          <w:szCs w:val="24"/>
        </w:rPr>
        <w:t xml:space="preserve"> di viaggio. Ci rivolgiamo alla tecnologia per evitare intoppi, trovare risposte adeguate ai nostri bisogni, migliorare la nostra esperienza sulla base di raccomandazioni e consigli, o prendendo scorciatoie che non avremmo neanche immaginato qualche anno fa. E l’anno prossimo potremmo vedere emergere modi innovativi di rispondere alle nostre esigenze quotidiane: dalla ricerca dello sportello bancomat più vicino alla rete </w:t>
      </w:r>
      <w:proofErr w:type="spellStart"/>
      <w:r w:rsidRPr="0004287F">
        <w:rPr>
          <w:sz w:val="24"/>
          <w:szCs w:val="24"/>
        </w:rPr>
        <w:t>WiFi</w:t>
      </w:r>
      <w:proofErr w:type="spellEnd"/>
      <w:r w:rsidRPr="0004287F">
        <w:rPr>
          <w:sz w:val="24"/>
          <w:szCs w:val="24"/>
        </w:rPr>
        <w:t xml:space="preserve"> disponibile per la connessione, alla possibilità di saltare la coda alle attrazioni di una città mentre riceviamo consigli “on the go” su come riprenderci dal jet lag3, tutto in un dispositivo che sta nel palmo della nostra mano. […]  le nostre </w:t>
      </w:r>
      <w:proofErr w:type="spellStart"/>
      <w:r w:rsidRPr="0004287F">
        <w:rPr>
          <w:sz w:val="24"/>
          <w:szCs w:val="24"/>
        </w:rPr>
        <w:t>app</w:t>
      </w:r>
      <w:proofErr w:type="spellEnd"/>
      <w:r w:rsidRPr="0004287F">
        <w:rPr>
          <w:sz w:val="24"/>
          <w:szCs w:val="24"/>
        </w:rPr>
        <w:t xml:space="preserve"> preferite diventeranno presto dei veri e propri compagni di viaggio, al di là della mera funzionalità, in grado di anticipare i nostri bisogni e di rispondere in maniera adeguata ancora prima di una nostra esplicita richiesta. Sarà sempre più naturale utilizzare tecnologie di messaggistica istantanea intelligenti, che si adattano ai nostri gusti e alle nostre preferenze per risolvere ogni dubbio in tempo reale, indipendentemente da dove decideremo, di soggiornare. Un’assistenza completa, sempre in tasca.</w:t>
      </w:r>
    </w:p>
    <w:p w:rsidR="0004287F" w:rsidRPr="0004287F" w:rsidRDefault="0004287F" w:rsidP="0004287F">
      <w:pPr>
        <w:ind w:left="284" w:right="142"/>
        <w:jc w:val="both"/>
        <w:rPr>
          <w:sz w:val="24"/>
          <w:szCs w:val="24"/>
        </w:rPr>
      </w:pPr>
      <w:r w:rsidRPr="0004287F">
        <w:rPr>
          <w:sz w:val="24"/>
          <w:szCs w:val="24"/>
        </w:rPr>
        <w:t>[…]</w:t>
      </w:r>
    </w:p>
    <w:p w:rsidR="0004287F" w:rsidRPr="0004287F" w:rsidRDefault="0004287F" w:rsidP="0004287F">
      <w:pPr>
        <w:ind w:left="284" w:right="142"/>
        <w:jc w:val="both"/>
        <w:rPr>
          <w:sz w:val="24"/>
          <w:szCs w:val="24"/>
        </w:rPr>
      </w:pPr>
      <w:r w:rsidRPr="0004287F">
        <w:rPr>
          <w:sz w:val="24"/>
          <w:szCs w:val="24"/>
        </w:rPr>
        <w:t>Il boom di viaggi “</w:t>
      </w:r>
      <w:proofErr w:type="spellStart"/>
      <w:r w:rsidRPr="0004287F">
        <w:rPr>
          <w:sz w:val="24"/>
          <w:szCs w:val="24"/>
        </w:rPr>
        <w:t>bleisure</w:t>
      </w:r>
      <w:proofErr w:type="spellEnd"/>
      <w:r w:rsidRPr="0004287F">
        <w:rPr>
          <w:sz w:val="24"/>
          <w:szCs w:val="24"/>
        </w:rPr>
        <w:t>” (dalla fusione di “</w:t>
      </w:r>
      <w:proofErr w:type="spellStart"/>
      <w:r w:rsidRPr="0004287F">
        <w:rPr>
          <w:sz w:val="24"/>
          <w:szCs w:val="24"/>
        </w:rPr>
        <w:t>leisure</w:t>
      </w:r>
      <w:proofErr w:type="spellEnd"/>
      <w:r w:rsidRPr="0004287F">
        <w:rPr>
          <w:sz w:val="24"/>
          <w:szCs w:val="24"/>
        </w:rPr>
        <w:t xml:space="preserve">”, svago, e “business”, lavoro) raggiungerà nuovi picchi perché il confine tra viaggi per svago e affari sarà sempre più labile […] Dopo aver rimesso in valigia giacca e cravatta e archiviato le presentazioni in </w:t>
      </w:r>
      <w:proofErr w:type="spellStart"/>
      <w:r w:rsidRPr="0004287F">
        <w:rPr>
          <w:sz w:val="24"/>
          <w:szCs w:val="24"/>
        </w:rPr>
        <w:t>Powerpoint</w:t>
      </w:r>
      <w:proofErr w:type="spellEnd"/>
      <w:r w:rsidRPr="0004287F">
        <w:rPr>
          <w:sz w:val="24"/>
          <w:szCs w:val="24"/>
        </w:rPr>
        <w:t>, il 49% dei viaggiatori business ha già l’abitudine di prolungare il viaggio di qualche giorno per godersi la destinazione da turista […]</w:t>
      </w:r>
    </w:p>
    <w:p w:rsidR="0004287F" w:rsidRPr="0004287F" w:rsidRDefault="0004287F" w:rsidP="0004287F">
      <w:pPr>
        <w:ind w:left="284" w:right="142"/>
        <w:jc w:val="both"/>
        <w:rPr>
          <w:sz w:val="24"/>
          <w:szCs w:val="24"/>
        </w:rPr>
      </w:pPr>
      <w:r w:rsidRPr="0004287F">
        <w:rPr>
          <w:sz w:val="24"/>
          <w:szCs w:val="24"/>
        </w:rPr>
        <w:t>In un mondo che non si ferma mai, il viaggio diventa il momento giusto per ritrovare l’equilibrio. Quasi la metà (il 48%) degli intervistati considera la vacanza un’occasione per riflettere e cambiare in meglio il proprio stile di vita. Si assisterà così a una crescita considerevole dei viaggi dedicati alla cura della salute e dell’armonia tra mente, corpo e spirito […]</w:t>
      </w:r>
    </w:p>
    <w:p w:rsidR="0004287F" w:rsidRPr="0004287F" w:rsidRDefault="0004287F" w:rsidP="0004287F">
      <w:pPr>
        <w:ind w:left="284" w:right="142"/>
        <w:jc w:val="both"/>
        <w:rPr>
          <w:sz w:val="24"/>
          <w:szCs w:val="24"/>
        </w:rPr>
      </w:pPr>
    </w:p>
    <w:p w:rsidR="0004287F" w:rsidRPr="0004287F" w:rsidRDefault="0004287F" w:rsidP="0004287F">
      <w:pPr>
        <w:ind w:left="284" w:right="142"/>
        <w:jc w:val="right"/>
        <w:rPr>
          <w:sz w:val="22"/>
          <w:szCs w:val="24"/>
        </w:rPr>
      </w:pPr>
      <w:r w:rsidRPr="0004287F">
        <w:rPr>
          <w:sz w:val="22"/>
          <w:szCs w:val="24"/>
        </w:rPr>
        <w:t xml:space="preserve">(Fonte: </w:t>
      </w:r>
      <w:r w:rsidRPr="0004287F">
        <w:rPr>
          <w:i/>
          <w:sz w:val="22"/>
          <w:szCs w:val="24"/>
        </w:rPr>
        <w:t>La rivista dell’Ospitalità</w:t>
      </w:r>
      <w:r w:rsidRPr="0004287F">
        <w:rPr>
          <w:sz w:val="22"/>
          <w:szCs w:val="24"/>
        </w:rPr>
        <w:t xml:space="preserve">, </w:t>
      </w:r>
      <w:r w:rsidRPr="0004287F">
        <w:rPr>
          <w:i/>
          <w:sz w:val="22"/>
          <w:szCs w:val="24"/>
        </w:rPr>
        <w:t>TURISMO d’Italia</w:t>
      </w:r>
      <w:r w:rsidRPr="0004287F">
        <w:rPr>
          <w:sz w:val="22"/>
          <w:szCs w:val="24"/>
        </w:rPr>
        <w:t xml:space="preserve">, n.34 Agosto 2017; V. </w:t>
      </w:r>
      <w:proofErr w:type="spellStart"/>
      <w:r w:rsidRPr="0004287F">
        <w:rPr>
          <w:sz w:val="22"/>
          <w:szCs w:val="24"/>
        </w:rPr>
        <w:t>Baleri</w:t>
      </w:r>
      <w:proofErr w:type="spellEnd"/>
      <w:r w:rsidRPr="0004287F">
        <w:rPr>
          <w:sz w:val="22"/>
          <w:szCs w:val="24"/>
        </w:rPr>
        <w:t xml:space="preserve">, </w:t>
      </w:r>
      <w:r w:rsidRPr="0004287F">
        <w:rPr>
          <w:i/>
          <w:sz w:val="22"/>
          <w:szCs w:val="24"/>
        </w:rPr>
        <w:t>I viaggi del futuro</w:t>
      </w:r>
      <w:r w:rsidRPr="0004287F">
        <w:rPr>
          <w:sz w:val="22"/>
          <w:szCs w:val="24"/>
        </w:rPr>
        <w:t>).</w:t>
      </w:r>
    </w:p>
    <w:p w:rsidR="0004287F" w:rsidRPr="0004287F" w:rsidRDefault="0004287F" w:rsidP="0004287F">
      <w:pPr>
        <w:ind w:left="284" w:right="142"/>
        <w:jc w:val="both"/>
        <w:rPr>
          <w:sz w:val="24"/>
          <w:szCs w:val="24"/>
        </w:rPr>
      </w:pPr>
    </w:p>
    <w:p w:rsidR="0004287F" w:rsidRDefault="0004287F">
      <w:pPr>
        <w:rPr>
          <w:rFonts w:eastAsia="Calibri"/>
          <w:sz w:val="24"/>
          <w:szCs w:val="24"/>
          <w:lang w:eastAsia="en-US"/>
        </w:rPr>
      </w:pPr>
      <w:r>
        <w:rPr>
          <w:rFonts w:eastAsia="Calibri"/>
          <w:sz w:val="24"/>
          <w:szCs w:val="24"/>
          <w:lang w:eastAsia="en-US"/>
        </w:rPr>
        <w:br w:type="page"/>
      </w:r>
    </w:p>
    <w:p w:rsidR="0004287F" w:rsidRPr="0004287F" w:rsidRDefault="0004287F" w:rsidP="0004287F">
      <w:pPr>
        <w:tabs>
          <w:tab w:val="left" w:pos="4035"/>
        </w:tabs>
        <w:spacing w:line="312" w:lineRule="auto"/>
        <w:ind w:left="284" w:right="142"/>
        <w:jc w:val="both"/>
        <w:rPr>
          <w:rFonts w:eastAsia="Calibri"/>
          <w:sz w:val="24"/>
          <w:szCs w:val="24"/>
          <w:lang w:eastAsia="en-US"/>
        </w:rPr>
      </w:pPr>
      <w:r w:rsidRPr="0004287F">
        <w:rPr>
          <w:rFonts w:eastAsia="Calibri"/>
          <w:sz w:val="24"/>
          <w:szCs w:val="24"/>
          <w:lang w:eastAsia="en-US"/>
        </w:rPr>
        <w:lastRenderedPageBreak/>
        <w:t>Al candidato si chiede di sviluppare l’elaborato, attenendosi alle seguenti indicazioni:</w:t>
      </w:r>
    </w:p>
    <w:p w:rsidR="0004287F" w:rsidRPr="0004287F" w:rsidRDefault="0004287F" w:rsidP="0004287F">
      <w:pPr>
        <w:numPr>
          <w:ilvl w:val="0"/>
          <w:numId w:val="25"/>
        </w:numPr>
        <w:tabs>
          <w:tab w:val="left" w:pos="709"/>
        </w:tabs>
        <w:spacing w:line="312" w:lineRule="auto"/>
        <w:ind w:left="709" w:right="142" w:hanging="425"/>
        <w:jc w:val="both"/>
        <w:rPr>
          <w:rFonts w:eastAsia="Calibri"/>
          <w:sz w:val="24"/>
          <w:szCs w:val="24"/>
          <w:lang w:eastAsia="en-US"/>
        </w:rPr>
      </w:pPr>
      <w:r w:rsidRPr="0004287F">
        <w:rPr>
          <w:rFonts w:eastAsia="Calibri"/>
          <w:sz w:val="24"/>
          <w:szCs w:val="24"/>
          <w:u w:val="single"/>
          <w:lang w:eastAsia="en-US"/>
        </w:rPr>
        <w:t>Con riferimento alla comprensione del documento introduttivo</w:t>
      </w:r>
      <w:r w:rsidRPr="0004287F">
        <w:rPr>
          <w:rFonts w:eastAsia="Calibri"/>
          <w:sz w:val="24"/>
          <w:szCs w:val="24"/>
          <w:lang w:eastAsia="en-US"/>
        </w:rPr>
        <w:t>, utile a raccogliere informazioni e stimoli alla riflessione, il candidato risponda alle seguenti questioni:</w:t>
      </w:r>
    </w:p>
    <w:p w:rsidR="0004287F" w:rsidRPr="0004287F" w:rsidRDefault="0004287F" w:rsidP="0004287F">
      <w:pPr>
        <w:numPr>
          <w:ilvl w:val="0"/>
          <w:numId w:val="28"/>
        </w:numPr>
        <w:tabs>
          <w:tab w:val="left" w:pos="993"/>
        </w:tabs>
        <w:spacing w:before="120"/>
        <w:ind w:left="1134" w:right="142" w:hanging="425"/>
        <w:jc w:val="both"/>
        <w:rPr>
          <w:rFonts w:eastAsia="Calibri"/>
          <w:sz w:val="24"/>
          <w:szCs w:val="24"/>
          <w:lang w:eastAsia="en-US"/>
        </w:rPr>
      </w:pPr>
      <w:r w:rsidRPr="0004287F">
        <w:rPr>
          <w:rFonts w:eastAsia="Calibri"/>
          <w:sz w:val="24"/>
          <w:szCs w:val="24"/>
          <w:lang w:eastAsia="en-US"/>
        </w:rPr>
        <w:t xml:space="preserve"> Secondo l’Autore dell’articolo, quale risorsa organizzativa va promossa e sostenuta nel prossimo futuro per rispondere alle nuove esigenze del turista?</w:t>
      </w:r>
    </w:p>
    <w:p w:rsidR="0004287F" w:rsidRPr="0004287F" w:rsidRDefault="0004287F" w:rsidP="0004287F">
      <w:pPr>
        <w:numPr>
          <w:ilvl w:val="0"/>
          <w:numId w:val="28"/>
        </w:numPr>
        <w:tabs>
          <w:tab w:val="left" w:pos="993"/>
        </w:tabs>
        <w:spacing w:before="120"/>
        <w:ind w:left="1134" w:right="142" w:hanging="425"/>
        <w:jc w:val="both"/>
        <w:rPr>
          <w:rFonts w:eastAsia="Calibri"/>
          <w:sz w:val="24"/>
          <w:szCs w:val="24"/>
          <w:lang w:eastAsia="en-US"/>
        </w:rPr>
      </w:pPr>
      <w:r w:rsidRPr="0004287F">
        <w:rPr>
          <w:rFonts w:eastAsia="Calibri"/>
          <w:sz w:val="24"/>
          <w:szCs w:val="24"/>
          <w:lang w:eastAsia="en-US"/>
        </w:rPr>
        <w:t xml:space="preserve">  Nell’odierna società risulta fattore dominante l’uso delle tecnologie digitali. Perché ci rivolgiamo alla strumentazione digitale? Riferisci almeno due esigenze o operazioni per le quali ci serviamo o ci potremmo servire dello </w:t>
      </w:r>
      <w:proofErr w:type="spellStart"/>
      <w:r w:rsidRPr="0004287F">
        <w:rPr>
          <w:rFonts w:eastAsia="Calibri"/>
          <w:sz w:val="24"/>
          <w:szCs w:val="24"/>
          <w:lang w:eastAsia="en-US"/>
        </w:rPr>
        <w:t>smartphone</w:t>
      </w:r>
      <w:proofErr w:type="spellEnd"/>
      <w:r w:rsidRPr="0004287F">
        <w:rPr>
          <w:rFonts w:eastAsia="Calibri"/>
          <w:sz w:val="24"/>
          <w:szCs w:val="24"/>
          <w:lang w:eastAsia="en-US"/>
        </w:rPr>
        <w:t>.</w:t>
      </w:r>
    </w:p>
    <w:p w:rsidR="0004287F" w:rsidRPr="0004287F" w:rsidRDefault="0004287F" w:rsidP="0004287F">
      <w:pPr>
        <w:numPr>
          <w:ilvl w:val="0"/>
          <w:numId w:val="28"/>
        </w:numPr>
        <w:tabs>
          <w:tab w:val="left" w:pos="993"/>
        </w:tabs>
        <w:spacing w:before="120"/>
        <w:ind w:left="1134" w:right="142" w:hanging="425"/>
        <w:jc w:val="both"/>
        <w:rPr>
          <w:rFonts w:eastAsia="Calibri"/>
          <w:sz w:val="24"/>
          <w:szCs w:val="24"/>
          <w:lang w:eastAsia="en-US"/>
        </w:rPr>
      </w:pPr>
      <w:r w:rsidRPr="0004287F">
        <w:rPr>
          <w:rFonts w:eastAsia="Calibri"/>
          <w:sz w:val="24"/>
          <w:szCs w:val="24"/>
          <w:lang w:eastAsia="en-US"/>
        </w:rPr>
        <w:t xml:space="preserve"> Secondo Booking.com oggi si assiste al boom dei viaggi “</w:t>
      </w:r>
      <w:proofErr w:type="spellStart"/>
      <w:r w:rsidRPr="0004287F">
        <w:rPr>
          <w:rFonts w:eastAsia="Calibri"/>
          <w:sz w:val="24"/>
          <w:szCs w:val="24"/>
          <w:lang w:eastAsia="en-US"/>
        </w:rPr>
        <w:t>bleisure</w:t>
      </w:r>
      <w:proofErr w:type="spellEnd"/>
      <w:r w:rsidRPr="0004287F">
        <w:rPr>
          <w:rFonts w:eastAsia="Calibri"/>
          <w:sz w:val="24"/>
          <w:szCs w:val="24"/>
          <w:lang w:eastAsia="en-US"/>
        </w:rPr>
        <w:t>”.  Cosa significa il neologismo “</w:t>
      </w:r>
      <w:proofErr w:type="spellStart"/>
      <w:r w:rsidRPr="0004287F">
        <w:rPr>
          <w:rFonts w:eastAsia="Calibri"/>
          <w:sz w:val="24"/>
          <w:szCs w:val="24"/>
          <w:lang w:eastAsia="en-US"/>
        </w:rPr>
        <w:t>bleisure</w:t>
      </w:r>
      <w:proofErr w:type="spellEnd"/>
      <w:r w:rsidRPr="0004287F">
        <w:rPr>
          <w:rFonts w:eastAsia="Calibri"/>
          <w:sz w:val="24"/>
          <w:szCs w:val="24"/>
          <w:lang w:eastAsia="en-US"/>
        </w:rPr>
        <w:t>”?</w:t>
      </w:r>
    </w:p>
    <w:p w:rsidR="0004287F" w:rsidRPr="0004287F" w:rsidRDefault="0004287F" w:rsidP="0004287F">
      <w:pPr>
        <w:tabs>
          <w:tab w:val="left" w:pos="284"/>
          <w:tab w:val="left" w:pos="709"/>
        </w:tabs>
        <w:spacing w:line="312" w:lineRule="auto"/>
        <w:ind w:left="709" w:right="142" w:hanging="425"/>
        <w:jc w:val="both"/>
        <w:rPr>
          <w:rFonts w:eastAsia="Calibri"/>
          <w:sz w:val="24"/>
          <w:szCs w:val="24"/>
          <w:lang w:eastAsia="en-US"/>
        </w:rPr>
      </w:pPr>
    </w:p>
    <w:p w:rsidR="0004287F" w:rsidRPr="0004287F" w:rsidRDefault="0004287F" w:rsidP="0004287F">
      <w:pPr>
        <w:numPr>
          <w:ilvl w:val="0"/>
          <w:numId w:val="25"/>
        </w:numPr>
        <w:tabs>
          <w:tab w:val="left" w:pos="284"/>
          <w:tab w:val="left" w:pos="709"/>
        </w:tabs>
        <w:ind w:left="709" w:right="142" w:hanging="425"/>
        <w:jc w:val="both"/>
        <w:rPr>
          <w:rFonts w:eastAsia="Calibri"/>
          <w:sz w:val="24"/>
          <w:szCs w:val="24"/>
          <w:lang w:eastAsia="en-US"/>
        </w:rPr>
      </w:pPr>
      <w:r w:rsidRPr="0004287F">
        <w:rPr>
          <w:rFonts w:eastAsia="Calibri"/>
          <w:sz w:val="24"/>
          <w:szCs w:val="24"/>
          <w:u w:val="single"/>
          <w:lang w:eastAsia="en-US"/>
        </w:rPr>
        <w:t>Con riferimento alla produzione di un testo</w:t>
      </w:r>
      <w:r w:rsidRPr="0004287F">
        <w:rPr>
          <w:rFonts w:eastAsia="Calibri"/>
          <w:sz w:val="24"/>
          <w:szCs w:val="24"/>
          <w:lang w:eastAsia="en-US"/>
        </w:rPr>
        <w:t xml:space="preserve">, il candidato, utilizzando le conoscenze acquisite nel corso degli studi, riferisca almeno due strategie di marketing per promuovere l’immagine della propria struttura ricettiva; analizzi, poi, due delle novità introdotte dal </w:t>
      </w:r>
      <w:proofErr w:type="spellStart"/>
      <w:r w:rsidRPr="0004287F">
        <w:rPr>
          <w:rFonts w:eastAsia="Calibri"/>
          <w:sz w:val="24"/>
          <w:szCs w:val="24"/>
          <w:lang w:eastAsia="en-US"/>
        </w:rPr>
        <w:t>webmarketing</w:t>
      </w:r>
      <w:proofErr w:type="spellEnd"/>
    </w:p>
    <w:p w:rsidR="0004287F" w:rsidRPr="0004287F" w:rsidRDefault="0004287F" w:rsidP="0004287F">
      <w:pPr>
        <w:tabs>
          <w:tab w:val="left" w:pos="284"/>
          <w:tab w:val="left" w:pos="709"/>
        </w:tabs>
        <w:ind w:left="709" w:right="142" w:hanging="425"/>
        <w:jc w:val="both"/>
        <w:rPr>
          <w:rFonts w:eastAsia="Calibri"/>
          <w:sz w:val="24"/>
          <w:szCs w:val="24"/>
          <w:lang w:eastAsia="en-US"/>
        </w:rPr>
      </w:pPr>
    </w:p>
    <w:p w:rsidR="0004287F" w:rsidRPr="0004287F" w:rsidRDefault="0004287F" w:rsidP="0004287F">
      <w:pPr>
        <w:numPr>
          <w:ilvl w:val="0"/>
          <w:numId w:val="25"/>
        </w:numPr>
        <w:tabs>
          <w:tab w:val="left" w:pos="284"/>
          <w:tab w:val="left" w:pos="709"/>
        </w:tabs>
        <w:ind w:left="709" w:right="142" w:hanging="425"/>
        <w:jc w:val="both"/>
        <w:rPr>
          <w:rFonts w:eastAsia="Calibri"/>
          <w:sz w:val="24"/>
          <w:szCs w:val="24"/>
          <w:lang w:eastAsia="en-US"/>
        </w:rPr>
      </w:pPr>
      <w:r w:rsidRPr="0004287F">
        <w:rPr>
          <w:rFonts w:eastAsia="Calibri"/>
          <w:sz w:val="24"/>
          <w:szCs w:val="24"/>
          <w:u w:val="single"/>
          <w:lang w:eastAsia="en-US"/>
        </w:rPr>
        <w:t>Con riferimento alla padronanza delle conoscenze fondamentali e delle competenze tecnico – professionali conseguite</w:t>
      </w:r>
      <w:r w:rsidRPr="0004287F">
        <w:rPr>
          <w:rFonts w:eastAsia="Calibri"/>
          <w:sz w:val="24"/>
          <w:szCs w:val="24"/>
          <w:lang w:eastAsia="en-US"/>
        </w:rPr>
        <w:t>, il candidato predisponga un pacchetto turistico che valorizzi le risorse della propria regione, secondo le seguenti voci:</w:t>
      </w:r>
    </w:p>
    <w:p w:rsidR="0004287F" w:rsidRPr="0004287F" w:rsidRDefault="0004287F" w:rsidP="0004287F">
      <w:pPr>
        <w:numPr>
          <w:ilvl w:val="0"/>
          <w:numId w:val="29"/>
        </w:numPr>
        <w:tabs>
          <w:tab w:val="left" w:pos="993"/>
        </w:tabs>
        <w:spacing w:before="120"/>
        <w:ind w:left="1134" w:right="142" w:hanging="425"/>
        <w:jc w:val="both"/>
        <w:rPr>
          <w:rFonts w:eastAsia="Calibri"/>
          <w:sz w:val="24"/>
          <w:szCs w:val="24"/>
          <w:lang w:eastAsia="en-US"/>
        </w:rPr>
      </w:pPr>
      <w:r w:rsidRPr="0004287F">
        <w:rPr>
          <w:rFonts w:eastAsia="Calibri"/>
          <w:sz w:val="24"/>
          <w:szCs w:val="24"/>
          <w:lang w:eastAsia="en-US"/>
        </w:rPr>
        <w:t>Individuazione della località: eventi e/o attrattive</w:t>
      </w:r>
    </w:p>
    <w:p w:rsidR="0004287F" w:rsidRPr="0004287F" w:rsidRDefault="0004287F" w:rsidP="0004287F">
      <w:pPr>
        <w:numPr>
          <w:ilvl w:val="0"/>
          <w:numId w:val="29"/>
        </w:numPr>
        <w:tabs>
          <w:tab w:val="left" w:pos="993"/>
        </w:tabs>
        <w:spacing w:before="120"/>
        <w:ind w:left="1134" w:right="142" w:hanging="425"/>
        <w:jc w:val="both"/>
        <w:rPr>
          <w:rFonts w:eastAsia="Calibri"/>
          <w:sz w:val="24"/>
          <w:szCs w:val="24"/>
          <w:lang w:eastAsia="en-US"/>
        </w:rPr>
      </w:pPr>
      <w:r w:rsidRPr="0004287F">
        <w:rPr>
          <w:rFonts w:eastAsia="Calibri"/>
          <w:sz w:val="24"/>
          <w:szCs w:val="24"/>
          <w:lang w:eastAsia="en-US"/>
        </w:rPr>
        <w:t xml:space="preserve">Target di clientela </w:t>
      </w:r>
    </w:p>
    <w:p w:rsidR="0004287F" w:rsidRPr="0004287F" w:rsidRDefault="0004287F" w:rsidP="0004287F">
      <w:pPr>
        <w:numPr>
          <w:ilvl w:val="0"/>
          <w:numId w:val="29"/>
        </w:numPr>
        <w:tabs>
          <w:tab w:val="left" w:pos="993"/>
        </w:tabs>
        <w:spacing w:before="120"/>
        <w:ind w:left="1134" w:right="142" w:hanging="425"/>
        <w:jc w:val="both"/>
        <w:rPr>
          <w:rFonts w:eastAsia="Calibri"/>
          <w:sz w:val="24"/>
          <w:szCs w:val="24"/>
          <w:lang w:eastAsia="en-US"/>
        </w:rPr>
      </w:pPr>
      <w:r w:rsidRPr="0004287F">
        <w:rPr>
          <w:rFonts w:eastAsia="Calibri"/>
          <w:sz w:val="24"/>
          <w:szCs w:val="24"/>
          <w:lang w:eastAsia="en-US"/>
        </w:rPr>
        <w:t>Itinerario e servizi offerti</w:t>
      </w:r>
    </w:p>
    <w:p w:rsidR="0004287F" w:rsidRPr="0004287F" w:rsidRDefault="0004287F" w:rsidP="0004287F">
      <w:pPr>
        <w:numPr>
          <w:ilvl w:val="0"/>
          <w:numId w:val="29"/>
        </w:numPr>
        <w:tabs>
          <w:tab w:val="left" w:pos="993"/>
        </w:tabs>
        <w:spacing w:before="120"/>
        <w:ind w:left="1134" w:right="142" w:hanging="425"/>
        <w:jc w:val="both"/>
        <w:rPr>
          <w:rFonts w:eastAsia="Calibri"/>
          <w:sz w:val="24"/>
          <w:szCs w:val="24"/>
          <w:lang w:eastAsia="en-US"/>
        </w:rPr>
      </w:pPr>
      <w:r w:rsidRPr="0004287F">
        <w:rPr>
          <w:rFonts w:eastAsia="Calibri"/>
          <w:sz w:val="24"/>
          <w:szCs w:val="24"/>
          <w:lang w:eastAsia="en-US"/>
        </w:rPr>
        <w:t>Durata: tre giorni (fine settimana)</w:t>
      </w:r>
    </w:p>
    <w:p w:rsidR="0004287F" w:rsidRPr="0004287F" w:rsidRDefault="0004287F" w:rsidP="0004287F">
      <w:pPr>
        <w:numPr>
          <w:ilvl w:val="0"/>
          <w:numId w:val="29"/>
        </w:numPr>
        <w:tabs>
          <w:tab w:val="left" w:pos="993"/>
        </w:tabs>
        <w:spacing w:before="120"/>
        <w:ind w:left="1134" w:right="142" w:hanging="425"/>
        <w:jc w:val="both"/>
        <w:rPr>
          <w:rFonts w:eastAsia="Calibri"/>
          <w:sz w:val="24"/>
          <w:szCs w:val="24"/>
          <w:lang w:eastAsia="en-US"/>
        </w:rPr>
      </w:pPr>
      <w:r w:rsidRPr="0004287F">
        <w:rPr>
          <w:rFonts w:eastAsia="Calibri"/>
          <w:sz w:val="24"/>
          <w:szCs w:val="24"/>
          <w:lang w:eastAsia="en-US"/>
        </w:rPr>
        <w:t>Tecniche di comunicazione utilizzate per la promozione del pacchetto</w:t>
      </w:r>
    </w:p>
    <w:p w:rsidR="0004287F" w:rsidRPr="0004287F" w:rsidRDefault="0004287F" w:rsidP="0004287F">
      <w:pPr>
        <w:numPr>
          <w:ilvl w:val="0"/>
          <w:numId w:val="29"/>
        </w:numPr>
        <w:tabs>
          <w:tab w:val="left" w:pos="993"/>
        </w:tabs>
        <w:spacing w:before="120"/>
        <w:ind w:left="1134" w:right="142" w:hanging="425"/>
        <w:jc w:val="both"/>
        <w:rPr>
          <w:rFonts w:eastAsia="Calibri"/>
          <w:sz w:val="24"/>
          <w:szCs w:val="24"/>
          <w:lang w:eastAsia="en-US"/>
        </w:rPr>
      </w:pPr>
      <w:r w:rsidRPr="0004287F">
        <w:rPr>
          <w:rFonts w:eastAsia="Calibri"/>
          <w:sz w:val="24"/>
          <w:szCs w:val="24"/>
          <w:lang w:eastAsia="en-US"/>
        </w:rPr>
        <w:t xml:space="preserve">Calcolo del prezzo di vendita del pacchetto secondo la tecnica del full </w:t>
      </w:r>
      <w:proofErr w:type="spellStart"/>
      <w:r w:rsidRPr="0004287F">
        <w:rPr>
          <w:rFonts w:eastAsia="Calibri"/>
          <w:sz w:val="24"/>
          <w:szCs w:val="24"/>
          <w:lang w:eastAsia="en-US"/>
        </w:rPr>
        <w:t>costing</w:t>
      </w:r>
      <w:proofErr w:type="spellEnd"/>
    </w:p>
    <w:p w:rsidR="0004287F" w:rsidRPr="0004287F" w:rsidRDefault="0004287F" w:rsidP="0004287F">
      <w:pPr>
        <w:tabs>
          <w:tab w:val="left" w:pos="993"/>
        </w:tabs>
        <w:ind w:left="993" w:right="142" w:hanging="284"/>
        <w:jc w:val="both"/>
        <w:rPr>
          <w:rFonts w:eastAsia="Calibri"/>
          <w:sz w:val="24"/>
          <w:szCs w:val="24"/>
          <w:highlight w:val="yellow"/>
          <w:lang w:eastAsia="en-US"/>
        </w:rPr>
      </w:pPr>
    </w:p>
    <w:p w:rsidR="0004287F" w:rsidRPr="0004287F" w:rsidRDefault="0004287F" w:rsidP="0004287F">
      <w:pPr>
        <w:numPr>
          <w:ilvl w:val="0"/>
          <w:numId w:val="25"/>
        </w:numPr>
        <w:tabs>
          <w:tab w:val="left" w:pos="709"/>
        </w:tabs>
        <w:ind w:left="709" w:right="142" w:hanging="425"/>
        <w:jc w:val="both"/>
        <w:rPr>
          <w:rFonts w:eastAsia="Calibri"/>
          <w:sz w:val="24"/>
          <w:szCs w:val="24"/>
          <w:lang w:eastAsia="en-US"/>
        </w:rPr>
      </w:pPr>
      <w:r w:rsidRPr="0004287F">
        <w:rPr>
          <w:rFonts w:eastAsia="Calibri"/>
          <w:sz w:val="24"/>
          <w:szCs w:val="24"/>
          <w:lang w:eastAsia="en-US"/>
        </w:rPr>
        <w:t xml:space="preserve">Il candidato, facendo anche riferimento alle attività laboratoriali o alle esperienze </w:t>
      </w:r>
      <w:r w:rsidR="001043E8">
        <w:rPr>
          <w:rFonts w:eastAsia="Calibri"/>
          <w:sz w:val="24"/>
          <w:szCs w:val="24"/>
          <w:lang w:eastAsia="en-US"/>
        </w:rPr>
        <w:t>in contesti extra-scolastici (es. stage, tirocini etc.)</w:t>
      </w:r>
      <w:r w:rsidRPr="0004287F">
        <w:rPr>
          <w:rFonts w:eastAsia="Calibri"/>
          <w:sz w:val="24"/>
          <w:szCs w:val="24"/>
          <w:lang w:eastAsia="en-US"/>
        </w:rPr>
        <w:t>, formuli una proposta per innovare il settore di ricevimento</w:t>
      </w:r>
      <w:r w:rsidRPr="0004287F">
        <w:rPr>
          <w:rFonts w:eastAsia="Calibri"/>
          <w:color w:val="0000FF"/>
          <w:sz w:val="24"/>
          <w:szCs w:val="24"/>
          <w:lang w:eastAsia="en-US"/>
        </w:rPr>
        <w:t>.</w:t>
      </w:r>
      <w:r w:rsidRPr="0004287F">
        <w:rPr>
          <w:rFonts w:eastAsia="Calibri"/>
          <w:sz w:val="24"/>
          <w:szCs w:val="24"/>
          <w:lang w:eastAsia="en-US"/>
        </w:rPr>
        <w:t xml:space="preserve"> </w:t>
      </w:r>
    </w:p>
    <w:p w:rsidR="000F6D7A" w:rsidRPr="0004287F" w:rsidRDefault="000F6D7A" w:rsidP="0004287F">
      <w:pPr>
        <w:tabs>
          <w:tab w:val="left" w:pos="709"/>
        </w:tabs>
        <w:ind w:left="709" w:right="142" w:hanging="425"/>
        <w:jc w:val="both"/>
        <w:rPr>
          <w:b/>
          <w:i/>
          <w:sz w:val="24"/>
          <w:szCs w:val="24"/>
        </w:rPr>
      </w:pPr>
    </w:p>
    <w:p w:rsidR="001773C3" w:rsidRPr="0004287F" w:rsidRDefault="001773C3" w:rsidP="0004287F">
      <w:pPr>
        <w:ind w:left="284" w:right="142"/>
        <w:jc w:val="both"/>
        <w:rPr>
          <w:b/>
          <w:i/>
          <w:sz w:val="24"/>
          <w:szCs w:val="24"/>
        </w:rPr>
      </w:pPr>
    </w:p>
    <w:p w:rsidR="001773C3" w:rsidRPr="0004287F" w:rsidRDefault="001773C3" w:rsidP="0004287F">
      <w:pPr>
        <w:ind w:left="284" w:right="142"/>
        <w:jc w:val="both"/>
        <w:rPr>
          <w:b/>
          <w:i/>
          <w:sz w:val="24"/>
          <w:szCs w:val="24"/>
        </w:rPr>
      </w:pPr>
    </w:p>
    <w:p w:rsidR="001773C3" w:rsidRPr="0004287F" w:rsidRDefault="001773C3" w:rsidP="0004287F">
      <w:pPr>
        <w:ind w:left="284" w:right="142"/>
        <w:jc w:val="both"/>
        <w:rPr>
          <w:b/>
          <w:i/>
          <w:sz w:val="24"/>
          <w:szCs w:val="24"/>
        </w:rPr>
      </w:pPr>
    </w:p>
    <w:p w:rsidR="001773C3" w:rsidRDefault="001773C3" w:rsidP="0004287F">
      <w:pPr>
        <w:ind w:left="284" w:right="142"/>
        <w:jc w:val="both"/>
        <w:rPr>
          <w:b/>
          <w:i/>
          <w:sz w:val="24"/>
          <w:szCs w:val="24"/>
        </w:rPr>
      </w:pPr>
    </w:p>
    <w:p w:rsidR="001773C3" w:rsidRDefault="001773C3" w:rsidP="0004287F">
      <w:pPr>
        <w:ind w:left="284" w:right="142"/>
        <w:jc w:val="both"/>
        <w:rPr>
          <w:b/>
          <w:i/>
          <w:sz w:val="24"/>
          <w:szCs w:val="24"/>
        </w:rPr>
      </w:pPr>
    </w:p>
    <w:p w:rsidR="001773C3" w:rsidRDefault="001773C3" w:rsidP="0004287F">
      <w:pPr>
        <w:ind w:left="284" w:right="142"/>
        <w:jc w:val="both"/>
        <w:rPr>
          <w:b/>
          <w:i/>
          <w:sz w:val="24"/>
          <w:szCs w:val="24"/>
        </w:rPr>
      </w:pPr>
    </w:p>
    <w:p w:rsidR="001773C3" w:rsidRDefault="001773C3" w:rsidP="0004287F">
      <w:pPr>
        <w:ind w:left="284" w:right="142"/>
        <w:jc w:val="both"/>
        <w:rPr>
          <w:b/>
          <w:i/>
          <w:sz w:val="24"/>
          <w:szCs w:val="24"/>
        </w:rPr>
      </w:pPr>
    </w:p>
    <w:p w:rsidR="001773C3" w:rsidRDefault="001773C3" w:rsidP="001773C3">
      <w:pPr>
        <w:ind w:left="567" w:right="567"/>
        <w:jc w:val="center"/>
        <w:rPr>
          <w:b/>
          <w:i/>
          <w:sz w:val="24"/>
          <w:szCs w:val="24"/>
        </w:rPr>
      </w:pPr>
    </w:p>
    <w:p w:rsidR="001773C3" w:rsidRPr="001773C3" w:rsidRDefault="001773C3" w:rsidP="001773C3">
      <w:pPr>
        <w:ind w:left="567" w:right="567"/>
        <w:jc w:val="center"/>
        <w:rPr>
          <w:b/>
          <w:i/>
          <w:sz w:val="24"/>
          <w:szCs w:val="24"/>
        </w:rPr>
      </w:pPr>
    </w:p>
    <w:p w:rsidR="00E938D3" w:rsidRPr="001773C3" w:rsidRDefault="00E938D3" w:rsidP="00D54C02">
      <w:pPr>
        <w:ind w:left="360" w:right="142"/>
        <w:jc w:val="both"/>
        <w:rPr>
          <w:sz w:val="24"/>
          <w:szCs w:val="24"/>
        </w:rPr>
      </w:pPr>
    </w:p>
    <w:p w:rsidR="00D67E6D" w:rsidRPr="001773C3" w:rsidRDefault="00E72910" w:rsidP="00000E7E">
      <w:pPr>
        <w:ind w:left="284" w:right="142"/>
        <w:jc w:val="both"/>
        <w:rPr>
          <w:sz w:val="24"/>
          <w:szCs w:val="24"/>
        </w:rPr>
      </w:pPr>
      <w:r w:rsidRPr="001773C3">
        <w:rPr>
          <w:sz w:val="24"/>
          <w:szCs w:val="24"/>
        </w:rPr>
        <w:t>____________________________________</w:t>
      </w:r>
    </w:p>
    <w:p w:rsidR="00D67E6D" w:rsidRDefault="00D67E6D" w:rsidP="00000E7E">
      <w:pPr>
        <w:ind w:left="284" w:right="142"/>
        <w:jc w:val="both"/>
      </w:pPr>
      <w:r w:rsidRPr="00E72910">
        <w:t>Durata massima della prova</w:t>
      </w:r>
      <w:r w:rsidR="00D54C02">
        <w:t xml:space="preserve"> – prima parte</w:t>
      </w:r>
      <w:r w:rsidRPr="00E72910">
        <w:t xml:space="preserve">: </w:t>
      </w:r>
      <w:r w:rsidR="00000E7E">
        <w:t>4</w:t>
      </w:r>
      <w:r w:rsidRPr="00E72910">
        <w:t xml:space="preserve"> ore.</w:t>
      </w:r>
    </w:p>
    <w:p w:rsidR="00D54C02" w:rsidRDefault="00D54C02" w:rsidP="00000E7E">
      <w:pPr>
        <w:pStyle w:val="Corpodeltesto2"/>
        <w:ind w:left="284" w:right="142"/>
      </w:pPr>
      <w:r>
        <w:rPr>
          <w:rFonts w:ascii="Times New Roman" w:hAnsi="Times New Roman"/>
          <w:sz w:val="20"/>
        </w:rPr>
        <w:t>La prova si compone di due parti. La prima è riportata nel presente documento ed è predisposta dal MIUR mentre la seconda è predisposta dalla Commissione d’esame in coerenza con le specificità del Piano dell’offerta formativa dell’istituzione scolastica e della dotazione tecnologica e laboratoriale d’istituto.</w:t>
      </w:r>
    </w:p>
    <w:p w:rsidR="00D67E6D" w:rsidRPr="00E72910" w:rsidRDefault="00D67E6D" w:rsidP="00000E7E">
      <w:pPr>
        <w:ind w:left="284" w:right="142"/>
        <w:jc w:val="both"/>
      </w:pPr>
      <w:r w:rsidRPr="00E72910">
        <w:t>È consentito l’uso del dizionario della lingua italiana.</w:t>
      </w:r>
    </w:p>
    <w:p w:rsidR="00D67E6D" w:rsidRDefault="00D67E6D" w:rsidP="00000E7E">
      <w:pPr>
        <w:ind w:left="284" w:right="283"/>
        <w:jc w:val="both"/>
      </w:pPr>
      <w:r w:rsidRPr="00E72910">
        <w:t>È consentito l’uso del dizionario bilingue (italiano-lingua del paese di provenienza) per i candidati di madrelingua non italiana.</w:t>
      </w:r>
    </w:p>
    <w:sectPr w:rsidR="00D67E6D" w:rsidSect="005B1816">
      <w:headerReference w:type="default" r:id="rId9"/>
      <w:pgSz w:w="11907" w:h="16840" w:code="9"/>
      <w:pgMar w:top="425" w:right="708" w:bottom="425" w:left="567" w:header="22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6C7" w:rsidRDefault="000146C7">
      <w:r>
        <w:separator/>
      </w:r>
    </w:p>
  </w:endnote>
  <w:endnote w:type="continuationSeparator" w:id="0">
    <w:p w:rsidR="000146C7" w:rsidRDefault="00014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English111 Adagio BT">
    <w:altName w:val="Times New Roman"/>
    <w:charset w:val="00"/>
    <w:family w:val="script"/>
    <w:pitch w:val="variable"/>
    <w:sig w:usb0="00000001" w:usb1="10000000" w:usb2="00000000" w:usb3="00000000" w:csb0="8000001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6C7" w:rsidRDefault="000146C7">
      <w:r>
        <w:separator/>
      </w:r>
    </w:p>
  </w:footnote>
  <w:footnote w:type="continuationSeparator" w:id="0">
    <w:p w:rsidR="000146C7" w:rsidRDefault="000146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CCF" w:rsidRPr="00E72910" w:rsidRDefault="00CE1B71" w:rsidP="00C37CCF">
    <w:pPr>
      <w:tabs>
        <w:tab w:val="left" w:pos="6237"/>
        <w:tab w:val="left" w:pos="7939"/>
      </w:tabs>
      <w:spacing w:after="60"/>
      <w:ind w:left="284"/>
    </w:pPr>
    <w:r w:rsidRPr="00E72910">
      <w:rPr>
        <w:sz w:val="28"/>
      </w:rPr>
      <w:t xml:space="preserve">Pag.  </w:t>
    </w:r>
    <w:r w:rsidR="00BD1BDD" w:rsidRPr="00E72910">
      <w:rPr>
        <w:sz w:val="28"/>
      </w:rPr>
      <w:fldChar w:fldCharType="begin"/>
    </w:r>
    <w:r w:rsidRPr="00E72910">
      <w:rPr>
        <w:sz w:val="28"/>
      </w:rPr>
      <w:instrText xml:space="preserve">\PAGE </w:instrText>
    </w:r>
    <w:r w:rsidR="00BD1BDD" w:rsidRPr="00E72910">
      <w:rPr>
        <w:sz w:val="28"/>
      </w:rPr>
      <w:fldChar w:fldCharType="separate"/>
    </w:r>
    <w:r w:rsidR="00227CE0">
      <w:rPr>
        <w:noProof/>
        <w:sz w:val="28"/>
      </w:rPr>
      <w:t>1</w:t>
    </w:r>
    <w:r w:rsidR="00BD1BDD" w:rsidRPr="00E72910">
      <w:rPr>
        <w:sz w:val="28"/>
      </w:rPr>
      <w:fldChar w:fldCharType="end"/>
    </w:r>
    <w:r w:rsidRPr="00E72910">
      <w:rPr>
        <w:sz w:val="28"/>
      </w:rPr>
      <w:t>/</w:t>
    </w:r>
    <w:r w:rsidR="00BD1BDD" w:rsidRPr="00E72910">
      <w:rPr>
        <w:sz w:val="28"/>
      </w:rPr>
      <w:fldChar w:fldCharType="begin"/>
    </w:r>
    <w:r w:rsidRPr="00E72910">
      <w:rPr>
        <w:sz w:val="28"/>
      </w:rPr>
      <w:instrText xml:space="preserve">\NUMPAGES </w:instrText>
    </w:r>
    <w:r w:rsidR="00BD1BDD" w:rsidRPr="00E72910">
      <w:rPr>
        <w:sz w:val="28"/>
      </w:rPr>
      <w:fldChar w:fldCharType="separate"/>
    </w:r>
    <w:r w:rsidR="00227CE0">
      <w:rPr>
        <w:noProof/>
        <w:sz w:val="28"/>
      </w:rPr>
      <w:t>2</w:t>
    </w:r>
    <w:r w:rsidR="00BD1BDD" w:rsidRPr="00E72910">
      <w:rPr>
        <w:sz w:val="28"/>
      </w:rPr>
      <w:fldChar w:fldCharType="end"/>
    </w:r>
    <w:r w:rsidR="00390D03" w:rsidRPr="00E72910">
      <w:tab/>
    </w:r>
  </w:p>
  <w:p w:rsidR="00CE1B71" w:rsidRPr="00E72910" w:rsidRDefault="00C37CCF" w:rsidP="00C37CCF">
    <w:pPr>
      <w:tabs>
        <w:tab w:val="left" w:pos="6521"/>
        <w:tab w:val="left" w:pos="7939"/>
      </w:tabs>
      <w:spacing w:after="60"/>
      <w:ind w:left="284"/>
    </w:pPr>
    <w:r w:rsidRPr="00E72910">
      <w:tab/>
    </w:r>
  </w:p>
  <w:p w:rsidR="00CE1B71" w:rsidRDefault="00CE1B71" w:rsidP="00C426F4">
    <w:pPr>
      <w:tabs>
        <w:tab w:val="left" w:pos="6238"/>
        <w:tab w:val="left" w:pos="6435"/>
        <w:tab w:val="left" w:pos="8506"/>
      </w:tabs>
      <w:spacing w:line="240" w:lineRule="exact"/>
      <w:ind w:left="284"/>
      <w:rPr>
        <w:rFonts w:ascii="CG Times (WN)" w:hAnsi="CG Times (WN)"/>
      </w:rPr>
    </w:pPr>
    <w:r>
      <w:rPr>
        <w:rFonts w:ascii="CG Times (WN)" w:hAnsi="CG Times (WN)"/>
      </w:rPr>
      <w:tab/>
    </w:r>
  </w:p>
  <w:p w:rsidR="00CE1B71" w:rsidRDefault="00CE1B71" w:rsidP="00D85DEB">
    <w:pPr>
      <w:tabs>
        <w:tab w:val="left" w:pos="6238"/>
        <w:tab w:val="left" w:pos="8506"/>
      </w:tabs>
      <w:spacing w:line="240" w:lineRule="exact"/>
      <w:ind w:left="284"/>
      <w:rPr>
        <w:rFonts w:ascii="CG Times (WN)" w:hAnsi="CG Times (WN)"/>
        <w:sz w:val="14"/>
      </w:rPr>
    </w:pPr>
  </w:p>
  <w:p w:rsidR="00CE1B71" w:rsidRDefault="00CE1B71" w:rsidP="00D85DEB">
    <w:pPr>
      <w:pStyle w:val="Intestazione"/>
      <w:jc w:val="center"/>
      <w:rPr>
        <w:rFonts w:ascii="English111 Adagio BT" w:hAnsi="English111 Adagio BT"/>
        <w:sz w:val="48"/>
        <w:szCs w:val="48"/>
      </w:rPr>
    </w:pPr>
    <w:r>
      <w:rPr>
        <w:rFonts w:ascii="English111 Adagio BT" w:hAnsi="English111 Adagio BT"/>
        <w:sz w:val="48"/>
        <w:szCs w:val="48"/>
      </w:rPr>
      <w:t>Ministero dell’Istruzione, dell’ Università e della Ricerca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numFmt w:val="none"/>
      <w:lvlText w:val=""/>
      <w:lvlJc w:val="left"/>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start w:val="1"/>
      <w:numFmt w:val="decimal"/>
      <w:pStyle w:val="Titolo7"/>
      <w:lvlText w:val=".%7"/>
      <w:legacy w:legacy="1" w:legacySpace="120" w:legacyIndent="1296"/>
      <w:lvlJc w:val="left"/>
      <w:pPr>
        <w:ind w:left="360" w:hanging="1296"/>
      </w:pPr>
    </w:lvl>
    <w:lvl w:ilvl="7">
      <w:start w:val="1"/>
      <w:numFmt w:val="decimal"/>
      <w:pStyle w:val="Titolo8"/>
      <w:lvlText w:val=".%7.%8"/>
      <w:legacy w:legacy="1" w:legacySpace="120" w:legacyIndent="1440"/>
      <w:lvlJc w:val="left"/>
      <w:pPr>
        <w:ind w:left="360" w:hanging="1440"/>
      </w:pPr>
    </w:lvl>
    <w:lvl w:ilvl="8">
      <w:start w:val="1"/>
      <w:numFmt w:val="decimal"/>
      <w:pStyle w:val="Titolo9"/>
      <w:lvlText w:val=".%7.%8.%9"/>
      <w:legacy w:legacy="1" w:legacySpace="120" w:legacyIndent="1584"/>
      <w:lvlJc w:val="left"/>
      <w:pPr>
        <w:ind w:left="360" w:hanging="1584"/>
      </w:pPr>
    </w:lvl>
  </w:abstractNum>
  <w:abstractNum w:abstractNumId="1">
    <w:nsid w:val="034F1705"/>
    <w:multiLevelType w:val="hybridMultilevel"/>
    <w:tmpl w:val="89748DD4"/>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
    <w:nsid w:val="055C487A"/>
    <w:multiLevelType w:val="hybridMultilevel"/>
    <w:tmpl w:val="760AF3C4"/>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
    <w:nsid w:val="07B67BDB"/>
    <w:multiLevelType w:val="hybridMultilevel"/>
    <w:tmpl w:val="079ADB0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092B7327"/>
    <w:multiLevelType w:val="multilevel"/>
    <w:tmpl w:val="3C80650E"/>
    <w:lvl w:ilvl="0">
      <w:start w:val="1"/>
      <w:numFmt w:val="decimal"/>
      <w:lvlText w:val="%1."/>
      <w:lvlJc w:val="left"/>
      <w:pPr>
        <w:tabs>
          <w:tab w:val="num" w:pos="720"/>
        </w:tabs>
        <w:ind w:left="720" w:hanging="360"/>
      </w:pPr>
      <w:rPr>
        <w:b w:val="0"/>
        <w:i w:val="0"/>
        <w:sz w:val="24"/>
        <w:szCs w:val="24"/>
      </w:rPr>
    </w:lvl>
    <w:lvl w:ilvl="1">
      <w:start w:val="1"/>
      <w:numFmt w:val="upperLetter"/>
      <w:lvlText w:val="%2)"/>
      <w:lvlJc w:val="left"/>
      <w:pPr>
        <w:ind w:left="1440" w:hanging="360"/>
      </w:pPr>
      <w:rPr>
        <w:rFonts w:hint="default"/>
        <w:color w:val="auto"/>
      </w:rPr>
    </w:lvl>
    <w:lvl w:ilvl="2">
      <w:start w:val="1"/>
      <w:numFmt w:val="decimal"/>
      <w:lvlText w:val="%3)"/>
      <w:lvlJc w:val="left"/>
      <w:pPr>
        <w:ind w:left="2160" w:hanging="360"/>
      </w:pPr>
      <w:rPr>
        <w:rFonts w:hint="default"/>
        <w:color w:val="auto"/>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C20053"/>
    <w:multiLevelType w:val="hybridMultilevel"/>
    <w:tmpl w:val="2D10087C"/>
    <w:lvl w:ilvl="0" w:tplc="04100001">
      <w:start w:val="1"/>
      <w:numFmt w:val="bullet"/>
      <w:lvlText w:val=""/>
      <w:lvlJc w:val="left"/>
      <w:pPr>
        <w:ind w:left="927" w:hanging="360"/>
      </w:pPr>
      <w:rPr>
        <w:rFonts w:ascii="Symbol" w:hAnsi="Symbol" w:hint="default"/>
      </w:rPr>
    </w:lvl>
    <w:lvl w:ilvl="1" w:tplc="99D894C8">
      <w:start w:val="1"/>
      <w:numFmt w:val="decimal"/>
      <w:lvlText w:val="%2."/>
      <w:lvlJc w:val="left"/>
      <w:pPr>
        <w:ind w:left="1647" w:hanging="360"/>
      </w:pPr>
      <w:rPr>
        <w:rFonts w:ascii="Calibri" w:hAnsi="Calibri" w:hint="default"/>
      </w:r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6">
    <w:nsid w:val="0E1A20E7"/>
    <w:multiLevelType w:val="multilevel"/>
    <w:tmpl w:val="CA6AD1BA"/>
    <w:styleLink w:val="WW8Num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7">
    <w:nsid w:val="0EFA2E45"/>
    <w:multiLevelType w:val="hybridMultilevel"/>
    <w:tmpl w:val="6A36F5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F903CDC"/>
    <w:multiLevelType w:val="hybridMultilevel"/>
    <w:tmpl w:val="F4A0568C"/>
    <w:lvl w:ilvl="0" w:tplc="C94E2ED0">
      <w:start w:val="1"/>
      <w:numFmt w:val="lowerLetter"/>
      <w:lvlText w:val="%1)"/>
      <w:lvlJc w:val="left"/>
      <w:pPr>
        <w:ind w:left="36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CAF1FDB"/>
    <w:multiLevelType w:val="hybridMultilevel"/>
    <w:tmpl w:val="A7B8DF4A"/>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10">
    <w:nsid w:val="2785617C"/>
    <w:multiLevelType w:val="multilevel"/>
    <w:tmpl w:val="5E2EA2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299A394C"/>
    <w:multiLevelType w:val="hybridMultilevel"/>
    <w:tmpl w:val="21B0C12A"/>
    <w:lvl w:ilvl="0" w:tplc="0E6CAE4C">
      <w:numFmt w:val="bullet"/>
      <w:lvlText w:val="-"/>
      <w:lvlJc w:val="left"/>
      <w:pPr>
        <w:ind w:left="1068" w:hanging="360"/>
      </w:pPr>
      <w:rPr>
        <w:rFonts w:ascii="Arial" w:eastAsia="Calibri" w:hAnsi="Arial" w:cs="Aria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
    <w:nsid w:val="326A5983"/>
    <w:multiLevelType w:val="hybridMultilevel"/>
    <w:tmpl w:val="DA0A2B80"/>
    <w:lvl w:ilvl="0" w:tplc="3F261D56">
      <w:start w:val="1"/>
      <w:numFmt w:val="bullet"/>
      <w:lvlText w:val="-"/>
      <w:lvlJc w:val="left"/>
      <w:pPr>
        <w:ind w:left="1494" w:hanging="360"/>
      </w:pPr>
      <w:rPr>
        <w:rFonts w:ascii="Times New Roman" w:eastAsia="Times New Roman" w:hAnsi="Times New Roman" w:cs="Times New Roman" w:hint="default"/>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13">
    <w:nsid w:val="32CC7B05"/>
    <w:multiLevelType w:val="hybridMultilevel"/>
    <w:tmpl w:val="85FA43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43F0649"/>
    <w:multiLevelType w:val="multilevel"/>
    <w:tmpl w:val="3C80650E"/>
    <w:lvl w:ilvl="0">
      <w:start w:val="1"/>
      <w:numFmt w:val="decimal"/>
      <w:lvlText w:val="%1."/>
      <w:lvlJc w:val="left"/>
      <w:pPr>
        <w:tabs>
          <w:tab w:val="num" w:pos="720"/>
        </w:tabs>
        <w:ind w:left="720" w:hanging="360"/>
      </w:pPr>
      <w:rPr>
        <w:b w:val="0"/>
        <w:i w:val="0"/>
        <w:sz w:val="24"/>
        <w:szCs w:val="24"/>
      </w:rPr>
    </w:lvl>
    <w:lvl w:ilvl="1">
      <w:start w:val="1"/>
      <w:numFmt w:val="upperLetter"/>
      <w:lvlText w:val="%2)"/>
      <w:lvlJc w:val="left"/>
      <w:pPr>
        <w:ind w:left="1440" w:hanging="360"/>
      </w:pPr>
      <w:rPr>
        <w:rFonts w:hint="default"/>
        <w:color w:val="auto"/>
      </w:rPr>
    </w:lvl>
    <w:lvl w:ilvl="2">
      <w:start w:val="1"/>
      <w:numFmt w:val="decimal"/>
      <w:lvlText w:val="%3)"/>
      <w:lvlJc w:val="left"/>
      <w:pPr>
        <w:ind w:left="2160" w:hanging="360"/>
      </w:pPr>
      <w:rPr>
        <w:rFonts w:hint="default"/>
        <w:color w:val="auto"/>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B76BB2"/>
    <w:multiLevelType w:val="hybridMultilevel"/>
    <w:tmpl w:val="C2A0050E"/>
    <w:lvl w:ilvl="0" w:tplc="04100001">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6">
    <w:nsid w:val="43125D29"/>
    <w:multiLevelType w:val="hybridMultilevel"/>
    <w:tmpl w:val="47AC24D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nsid w:val="43FC5DCF"/>
    <w:multiLevelType w:val="hybridMultilevel"/>
    <w:tmpl w:val="5720FC58"/>
    <w:lvl w:ilvl="0" w:tplc="8E4C624C">
      <w:numFmt w:val="bullet"/>
      <w:lvlText w:val="-"/>
      <w:lvlJc w:val="left"/>
      <w:pPr>
        <w:tabs>
          <w:tab w:val="num" w:pos="1713"/>
        </w:tabs>
        <w:ind w:left="1713" w:hanging="360"/>
      </w:pPr>
      <w:rPr>
        <w:rFonts w:ascii="Times New Roman" w:eastAsia="Times New Roman" w:hAnsi="Times New Roman" w:cs="Times New Roman" w:hint="default"/>
      </w:rPr>
    </w:lvl>
    <w:lvl w:ilvl="1" w:tplc="04100003" w:tentative="1">
      <w:start w:val="1"/>
      <w:numFmt w:val="bullet"/>
      <w:lvlText w:val="o"/>
      <w:lvlJc w:val="left"/>
      <w:pPr>
        <w:tabs>
          <w:tab w:val="num" w:pos="2433"/>
        </w:tabs>
        <w:ind w:left="2433" w:hanging="360"/>
      </w:pPr>
      <w:rPr>
        <w:rFonts w:ascii="Courier New" w:hAnsi="Courier New" w:cs="Courier New" w:hint="default"/>
      </w:rPr>
    </w:lvl>
    <w:lvl w:ilvl="2" w:tplc="04100005" w:tentative="1">
      <w:start w:val="1"/>
      <w:numFmt w:val="bullet"/>
      <w:lvlText w:val=""/>
      <w:lvlJc w:val="left"/>
      <w:pPr>
        <w:tabs>
          <w:tab w:val="num" w:pos="3153"/>
        </w:tabs>
        <w:ind w:left="3153" w:hanging="360"/>
      </w:pPr>
      <w:rPr>
        <w:rFonts w:ascii="Wingdings" w:hAnsi="Wingdings" w:hint="default"/>
      </w:rPr>
    </w:lvl>
    <w:lvl w:ilvl="3" w:tplc="04100001" w:tentative="1">
      <w:start w:val="1"/>
      <w:numFmt w:val="bullet"/>
      <w:lvlText w:val=""/>
      <w:lvlJc w:val="left"/>
      <w:pPr>
        <w:tabs>
          <w:tab w:val="num" w:pos="3873"/>
        </w:tabs>
        <w:ind w:left="3873" w:hanging="360"/>
      </w:pPr>
      <w:rPr>
        <w:rFonts w:ascii="Symbol" w:hAnsi="Symbol" w:hint="default"/>
      </w:rPr>
    </w:lvl>
    <w:lvl w:ilvl="4" w:tplc="04100003" w:tentative="1">
      <w:start w:val="1"/>
      <w:numFmt w:val="bullet"/>
      <w:lvlText w:val="o"/>
      <w:lvlJc w:val="left"/>
      <w:pPr>
        <w:tabs>
          <w:tab w:val="num" w:pos="4593"/>
        </w:tabs>
        <w:ind w:left="4593" w:hanging="360"/>
      </w:pPr>
      <w:rPr>
        <w:rFonts w:ascii="Courier New" w:hAnsi="Courier New" w:cs="Courier New" w:hint="default"/>
      </w:rPr>
    </w:lvl>
    <w:lvl w:ilvl="5" w:tplc="04100005" w:tentative="1">
      <w:start w:val="1"/>
      <w:numFmt w:val="bullet"/>
      <w:lvlText w:val=""/>
      <w:lvlJc w:val="left"/>
      <w:pPr>
        <w:tabs>
          <w:tab w:val="num" w:pos="5313"/>
        </w:tabs>
        <w:ind w:left="5313" w:hanging="360"/>
      </w:pPr>
      <w:rPr>
        <w:rFonts w:ascii="Wingdings" w:hAnsi="Wingdings" w:hint="default"/>
      </w:rPr>
    </w:lvl>
    <w:lvl w:ilvl="6" w:tplc="04100001" w:tentative="1">
      <w:start w:val="1"/>
      <w:numFmt w:val="bullet"/>
      <w:lvlText w:val=""/>
      <w:lvlJc w:val="left"/>
      <w:pPr>
        <w:tabs>
          <w:tab w:val="num" w:pos="6033"/>
        </w:tabs>
        <w:ind w:left="6033" w:hanging="360"/>
      </w:pPr>
      <w:rPr>
        <w:rFonts w:ascii="Symbol" w:hAnsi="Symbol" w:hint="default"/>
      </w:rPr>
    </w:lvl>
    <w:lvl w:ilvl="7" w:tplc="04100003" w:tentative="1">
      <w:start w:val="1"/>
      <w:numFmt w:val="bullet"/>
      <w:lvlText w:val="o"/>
      <w:lvlJc w:val="left"/>
      <w:pPr>
        <w:tabs>
          <w:tab w:val="num" w:pos="6753"/>
        </w:tabs>
        <w:ind w:left="6753" w:hanging="360"/>
      </w:pPr>
      <w:rPr>
        <w:rFonts w:ascii="Courier New" w:hAnsi="Courier New" w:cs="Courier New" w:hint="default"/>
      </w:rPr>
    </w:lvl>
    <w:lvl w:ilvl="8" w:tplc="04100005" w:tentative="1">
      <w:start w:val="1"/>
      <w:numFmt w:val="bullet"/>
      <w:lvlText w:val=""/>
      <w:lvlJc w:val="left"/>
      <w:pPr>
        <w:tabs>
          <w:tab w:val="num" w:pos="7473"/>
        </w:tabs>
        <w:ind w:left="7473" w:hanging="360"/>
      </w:pPr>
      <w:rPr>
        <w:rFonts w:ascii="Wingdings" w:hAnsi="Wingdings" w:hint="default"/>
      </w:rPr>
    </w:lvl>
  </w:abstractNum>
  <w:abstractNum w:abstractNumId="18">
    <w:nsid w:val="48704052"/>
    <w:multiLevelType w:val="hybridMultilevel"/>
    <w:tmpl w:val="19645910"/>
    <w:lvl w:ilvl="0" w:tplc="83ACBD34">
      <w:start w:val="1"/>
      <w:numFmt w:val="lowerLetter"/>
      <w:lvlText w:val="%1)"/>
      <w:lvlJc w:val="left"/>
      <w:pPr>
        <w:ind w:left="786" w:hanging="360"/>
      </w:pPr>
      <w:rPr>
        <w:rFonts w:eastAsia="Times New Roman"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9">
    <w:nsid w:val="4E4A3B57"/>
    <w:multiLevelType w:val="hybridMultilevel"/>
    <w:tmpl w:val="97BA23F6"/>
    <w:lvl w:ilvl="0" w:tplc="D6E82F32">
      <w:start w:val="1"/>
      <w:numFmt w:val="decimal"/>
      <w:lvlText w:val="%1."/>
      <w:lvlJc w:val="left"/>
      <w:pPr>
        <w:ind w:left="720" w:hanging="360"/>
      </w:pPr>
      <w:rPr>
        <w:rFonts w:cs="Times New Roman" w:hint="default"/>
        <w:b w:val="0"/>
        <w:sz w:val="24"/>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0">
    <w:nsid w:val="5B8671F4"/>
    <w:multiLevelType w:val="hybridMultilevel"/>
    <w:tmpl w:val="F53E14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573301E"/>
    <w:multiLevelType w:val="hybridMultilevel"/>
    <w:tmpl w:val="42DC70DC"/>
    <w:lvl w:ilvl="0" w:tplc="7A627202">
      <w:start w:val="1"/>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65A37D04"/>
    <w:multiLevelType w:val="hybridMultilevel"/>
    <w:tmpl w:val="B086823C"/>
    <w:lvl w:ilvl="0" w:tplc="7F6493E8">
      <w:start w:val="1"/>
      <w:numFmt w:val="bullet"/>
      <w:lvlText w:val="‒"/>
      <w:lvlJc w:val="left"/>
      <w:pPr>
        <w:ind w:left="720" w:hanging="360"/>
      </w:pPr>
      <w:rPr>
        <w:rFonts w:ascii="Times New Roman" w:hAnsi="Times New Roman" w:hint="default"/>
        <w:b w:val="0"/>
        <w:i w:val="0"/>
        <w:caps w:val="0"/>
        <w:strike w:val="0"/>
        <w:dstrike w:val="0"/>
        <w:vanish w:val="0"/>
        <w:color w:val="000000"/>
        <w:spacing w:val="0"/>
        <w:kern w:val="18"/>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3">
    <w:nsid w:val="70AB258C"/>
    <w:multiLevelType w:val="hybridMultilevel"/>
    <w:tmpl w:val="37F88C5C"/>
    <w:lvl w:ilvl="0" w:tplc="04100001">
      <w:start w:val="1"/>
      <w:numFmt w:val="bullet"/>
      <w:lvlText w:val=""/>
      <w:lvlJc w:val="left"/>
      <w:pPr>
        <w:ind w:left="4897" w:hanging="360"/>
      </w:pPr>
      <w:rPr>
        <w:rFonts w:ascii="Symbol" w:hAnsi="Symbol" w:hint="default"/>
      </w:rPr>
    </w:lvl>
    <w:lvl w:ilvl="1" w:tplc="04100003" w:tentative="1">
      <w:start w:val="1"/>
      <w:numFmt w:val="bullet"/>
      <w:lvlText w:val="o"/>
      <w:lvlJc w:val="left"/>
      <w:pPr>
        <w:ind w:left="5617" w:hanging="360"/>
      </w:pPr>
      <w:rPr>
        <w:rFonts w:ascii="Courier New" w:hAnsi="Courier New" w:cs="Courier New" w:hint="default"/>
      </w:rPr>
    </w:lvl>
    <w:lvl w:ilvl="2" w:tplc="04100005" w:tentative="1">
      <w:start w:val="1"/>
      <w:numFmt w:val="bullet"/>
      <w:lvlText w:val=""/>
      <w:lvlJc w:val="left"/>
      <w:pPr>
        <w:ind w:left="6337" w:hanging="360"/>
      </w:pPr>
      <w:rPr>
        <w:rFonts w:ascii="Wingdings" w:hAnsi="Wingdings" w:hint="default"/>
      </w:rPr>
    </w:lvl>
    <w:lvl w:ilvl="3" w:tplc="04100001" w:tentative="1">
      <w:start w:val="1"/>
      <w:numFmt w:val="bullet"/>
      <w:lvlText w:val=""/>
      <w:lvlJc w:val="left"/>
      <w:pPr>
        <w:ind w:left="7057" w:hanging="360"/>
      </w:pPr>
      <w:rPr>
        <w:rFonts w:ascii="Symbol" w:hAnsi="Symbol" w:hint="default"/>
      </w:rPr>
    </w:lvl>
    <w:lvl w:ilvl="4" w:tplc="04100003" w:tentative="1">
      <w:start w:val="1"/>
      <w:numFmt w:val="bullet"/>
      <w:lvlText w:val="o"/>
      <w:lvlJc w:val="left"/>
      <w:pPr>
        <w:ind w:left="7777" w:hanging="360"/>
      </w:pPr>
      <w:rPr>
        <w:rFonts w:ascii="Courier New" w:hAnsi="Courier New" w:cs="Courier New" w:hint="default"/>
      </w:rPr>
    </w:lvl>
    <w:lvl w:ilvl="5" w:tplc="04100005" w:tentative="1">
      <w:start w:val="1"/>
      <w:numFmt w:val="bullet"/>
      <w:lvlText w:val=""/>
      <w:lvlJc w:val="left"/>
      <w:pPr>
        <w:ind w:left="8497" w:hanging="360"/>
      </w:pPr>
      <w:rPr>
        <w:rFonts w:ascii="Wingdings" w:hAnsi="Wingdings" w:hint="default"/>
      </w:rPr>
    </w:lvl>
    <w:lvl w:ilvl="6" w:tplc="04100001" w:tentative="1">
      <w:start w:val="1"/>
      <w:numFmt w:val="bullet"/>
      <w:lvlText w:val=""/>
      <w:lvlJc w:val="left"/>
      <w:pPr>
        <w:ind w:left="9217" w:hanging="360"/>
      </w:pPr>
      <w:rPr>
        <w:rFonts w:ascii="Symbol" w:hAnsi="Symbol" w:hint="default"/>
      </w:rPr>
    </w:lvl>
    <w:lvl w:ilvl="7" w:tplc="04100003" w:tentative="1">
      <w:start w:val="1"/>
      <w:numFmt w:val="bullet"/>
      <w:lvlText w:val="o"/>
      <w:lvlJc w:val="left"/>
      <w:pPr>
        <w:ind w:left="9937" w:hanging="360"/>
      </w:pPr>
      <w:rPr>
        <w:rFonts w:ascii="Courier New" w:hAnsi="Courier New" w:cs="Courier New" w:hint="default"/>
      </w:rPr>
    </w:lvl>
    <w:lvl w:ilvl="8" w:tplc="04100005" w:tentative="1">
      <w:start w:val="1"/>
      <w:numFmt w:val="bullet"/>
      <w:lvlText w:val=""/>
      <w:lvlJc w:val="left"/>
      <w:pPr>
        <w:ind w:left="10657" w:hanging="360"/>
      </w:pPr>
      <w:rPr>
        <w:rFonts w:ascii="Wingdings" w:hAnsi="Wingdings" w:hint="default"/>
      </w:rPr>
    </w:lvl>
  </w:abstractNum>
  <w:abstractNum w:abstractNumId="24">
    <w:nsid w:val="70CB667F"/>
    <w:multiLevelType w:val="multilevel"/>
    <w:tmpl w:val="C8841D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nsid w:val="76422433"/>
    <w:multiLevelType w:val="hybridMultilevel"/>
    <w:tmpl w:val="28E2AFB4"/>
    <w:lvl w:ilvl="0" w:tplc="5C267468">
      <w:start w:val="1"/>
      <w:numFmt w:val="decimal"/>
      <w:lvlText w:val="%1."/>
      <w:lvlJc w:val="left"/>
      <w:pPr>
        <w:ind w:left="1287"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78EE04B0"/>
    <w:multiLevelType w:val="hybridMultilevel"/>
    <w:tmpl w:val="F22041C6"/>
    <w:lvl w:ilvl="0" w:tplc="59441E3A">
      <w:start w:val="1"/>
      <w:numFmt w:val="decimal"/>
      <w:lvlText w:val="%1)"/>
      <w:lvlJc w:val="left"/>
      <w:pPr>
        <w:ind w:left="927" w:hanging="360"/>
      </w:pPr>
      <w:rPr>
        <w:rFonts w:hint="default"/>
      </w:rPr>
    </w:lvl>
    <w:lvl w:ilvl="1" w:tplc="99D894C8">
      <w:start w:val="1"/>
      <w:numFmt w:val="decimal"/>
      <w:lvlText w:val="%2."/>
      <w:lvlJc w:val="left"/>
      <w:pPr>
        <w:ind w:left="1647" w:hanging="360"/>
      </w:pPr>
      <w:rPr>
        <w:rFonts w:ascii="Calibri" w:hAnsi="Calibri" w:hint="default"/>
      </w:r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7">
    <w:nsid w:val="7C9667C0"/>
    <w:multiLevelType w:val="hybridMultilevel"/>
    <w:tmpl w:val="1BB689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5"/>
  </w:num>
  <w:num w:numId="4">
    <w:abstractNumId w:val="1"/>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4"/>
  </w:num>
  <w:num w:numId="9">
    <w:abstractNumId w:val="17"/>
  </w:num>
  <w:num w:numId="10">
    <w:abstractNumId w:val="21"/>
  </w:num>
  <w:num w:numId="11">
    <w:abstractNumId w:val="19"/>
  </w:num>
  <w:num w:numId="12">
    <w:abstractNumId w:val="22"/>
  </w:num>
  <w:num w:numId="13">
    <w:abstractNumId w:val="15"/>
  </w:num>
  <w:num w:numId="14">
    <w:abstractNumId w:val="3"/>
  </w:num>
  <w:num w:numId="15">
    <w:abstractNumId w:val="9"/>
  </w:num>
  <w:num w:numId="16">
    <w:abstractNumId w:val="13"/>
  </w:num>
  <w:num w:numId="17">
    <w:abstractNumId w:val="16"/>
  </w:num>
  <w:num w:numId="18">
    <w:abstractNumId w:val="27"/>
  </w:num>
  <w:num w:numId="19">
    <w:abstractNumId w:val="26"/>
  </w:num>
  <w:num w:numId="20">
    <w:abstractNumId w:val="7"/>
  </w:num>
  <w:num w:numId="21">
    <w:abstractNumId w:val="5"/>
  </w:num>
  <w:num w:numId="22">
    <w:abstractNumId w:val="20"/>
  </w:num>
  <w:num w:numId="23">
    <w:abstractNumId w:val="10"/>
  </w:num>
  <w:num w:numId="24">
    <w:abstractNumId w:val="24"/>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18"/>
  </w:num>
  <w:num w:numId="28">
    <w:abstractNumId w:val="2"/>
  </w:num>
  <w:num w:numId="29">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TrueTypeFonts/>
  <w:saveSubset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1D"/>
    <w:rsid w:val="00000E7E"/>
    <w:rsid w:val="00013BD1"/>
    <w:rsid w:val="000146C7"/>
    <w:rsid w:val="000256D1"/>
    <w:rsid w:val="000300E9"/>
    <w:rsid w:val="00032956"/>
    <w:rsid w:val="0004287F"/>
    <w:rsid w:val="00042B26"/>
    <w:rsid w:val="00072B39"/>
    <w:rsid w:val="00075156"/>
    <w:rsid w:val="000756A3"/>
    <w:rsid w:val="00084F62"/>
    <w:rsid w:val="000B795A"/>
    <w:rsid w:val="000C114E"/>
    <w:rsid w:val="000C3C24"/>
    <w:rsid w:val="000C7059"/>
    <w:rsid w:val="000D1CBB"/>
    <w:rsid w:val="000D4B98"/>
    <w:rsid w:val="000E393F"/>
    <w:rsid w:val="000F6D7A"/>
    <w:rsid w:val="00101C32"/>
    <w:rsid w:val="001043E8"/>
    <w:rsid w:val="00106055"/>
    <w:rsid w:val="001134D3"/>
    <w:rsid w:val="00114D3A"/>
    <w:rsid w:val="00126737"/>
    <w:rsid w:val="00135BEE"/>
    <w:rsid w:val="00144F7F"/>
    <w:rsid w:val="00164116"/>
    <w:rsid w:val="00166375"/>
    <w:rsid w:val="00167456"/>
    <w:rsid w:val="001773C3"/>
    <w:rsid w:val="0018534A"/>
    <w:rsid w:val="001A62A3"/>
    <w:rsid w:val="001C1B08"/>
    <w:rsid w:val="001C2072"/>
    <w:rsid w:val="001C237C"/>
    <w:rsid w:val="001C3465"/>
    <w:rsid w:val="001C4DFD"/>
    <w:rsid w:val="001E28B2"/>
    <w:rsid w:val="00225B9D"/>
    <w:rsid w:val="00227CE0"/>
    <w:rsid w:val="002419F2"/>
    <w:rsid w:val="00252299"/>
    <w:rsid w:val="002700FB"/>
    <w:rsid w:val="002760E5"/>
    <w:rsid w:val="00280068"/>
    <w:rsid w:val="00284B4D"/>
    <w:rsid w:val="002A1AF8"/>
    <w:rsid w:val="002B0F35"/>
    <w:rsid w:val="002B1DB3"/>
    <w:rsid w:val="002D3B30"/>
    <w:rsid w:val="002E17F0"/>
    <w:rsid w:val="002E1D11"/>
    <w:rsid w:val="002E4270"/>
    <w:rsid w:val="002F61C9"/>
    <w:rsid w:val="00317481"/>
    <w:rsid w:val="00370CFB"/>
    <w:rsid w:val="00381711"/>
    <w:rsid w:val="00390D03"/>
    <w:rsid w:val="00392219"/>
    <w:rsid w:val="003A6A11"/>
    <w:rsid w:val="003B4FF9"/>
    <w:rsid w:val="003C1432"/>
    <w:rsid w:val="003C3351"/>
    <w:rsid w:val="003C3FEF"/>
    <w:rsid w:val="003D5ADA"/>
    <w:rsid w:val="0040381D"/>
    <w:rsid w:val="0041223E"/>
    <w:rsid w:val="00467F7C"/>
    <w:rsid w:val="004720D8"/>
    <w:rsid w:val="00485027"/>
    <w:rsid w:val="004B0022"/>
    <w:rsid w:val="004B0914"/>
    <w:rsid w:val="004B5F5B"/>
    <w:rsid w:val="004C4778"/>
    <w:rsid w:val="004C4A47"/>
    <w:rsid w:val="004C4E3A"/>
    <w:rsid w:val="004D1042"/>
    <w:rsid w:val="004E2E22"/>
    <w:rsid w:val="004F7C68"/>
    <w:rsid w:val="0051304E"/>
    <w:rsid w:val="00527FE4"/>
    <w:rsid w:val="005376F5"/>
    <w:rsid w:val="0055215B"/>
    <w:rsid w:val="005727AD"/>
    <w:rsid w:val="00575695"/>
    <w:rsid w:val="00576A61"/>
    <w:rsid w:val="00577950"/>
    <w:rsid w:val="00581D58"/>
    <w:rsid w:val="00584B15"/>
    <w:rsid w:val="005907AC"/>
    <w:rsid w:val="005B1816"/>
    <w:rsid w:val="005B7F9D"/>
    <w:rsid w:val="005D6244"/>
    <w:rsid w:val="005E3106"/>
    <w:rsid w:val="005E490C"/>
    <w:rsid w:val="005F57D1"/>
    <w:rsid w:val="005F70B8"/>
    <w:rsid w:val="0060367B"/>
    <w:rsid w:val="00613C29"/>
    <w:rsid w:val="00631CFD"/>
    <w:rsid w:val="006330C6"/>
    <w:rsid w:val="00634BF6"/>
    <w:rsid w:val="006423FE"/>
    <w:rsid w:val="00656237"/>
    <w:rsid w:val="00671C85"/>
    <w:rsid w:val="00685EAC"/>
    <w:rsid w:val="006959FD"/>
    <w:rsid w:val="006B3B24"/>
    <w:rsid w:val="00703B63"/>
    <w:rsid w:val="007512FA"/>
    <w:rsid w:val="00765A2E"/>
    <w:rsid w:val="00773AD4"/>
    <w:rsid w:val="00774523"/>
    <w:rsid w:val="00776E8E"/>
    <w:rsid w:val="00786DE1"/>
    <w:rsid w:val="007A685D"/>
    <w:rsid w:val="007B44DB"/>
    <w:rsid w:val="007D45B0"/>
    <w:rsid w:val="007E7404"/>
    <w:rsid w:val="00800AC5"/>
    <w:rsid w:val="00803420"/>
    <w:rsid w:val="00813316"/>
    <w:rsid w:val="00823EF2"/>
    <w:rsid w:val="00833631"/>
    <w:rsid w:val="008553F7"/>
    <w:rsid w:val="00860F9D"/>
    <w:rsid w:val="008715D8"/>
    <w:rsid w:val="00873F1F"/>
    <w:rsid w:val="00881802"/>
    <w:rsid w:val="00896326"/>
    <w:rsid w:val="008A0A88"/>
    <w:rsid w:val="008A47D2"/>
    <w:rsid w:val="008B0768"/>
    <w:rsid w:val="008C5510"/>
    <w:rsid w:val="008D416B"/>
    <w:rsid w:val="008F67BF"/>
    <w:rsid w:val="008F736E"/>
    <w:rsid w:val="00901B4B"/>
    <w:rsid w:val="009148BC"/>
    <w:rsid w:val="0093274A"/>
    <w:rsid w:val="00936B7D"/>
    <w:rsid w:val="00940E05"/>
    <w:rsid w:val="00963AF9"/>
    <w:rsid w:val="00971B05"/>
    <w:rsid w:val="0099711D"/>
    <w:rsid w:val="009B10BA"/>
    <w:rsid w:val="009B1AC2"/>
    <w:rsid w:val="009B1BB5"/>
    <w:rsid w:val="009B416F"/>
    <w:rsid w:val="009B71D8"/>
    <w:rsid w:val="009C091D"/>
    <w:rsid w:val="009C40E1"/>
    <w:rsid w:val="009D54A0"/>
    <w:rsid w:val="009F30F1"/>
    <w:rsid w:val="009F4507"/>
    <w:rsid w:val="00A0149E"/>
    <w:rsid w:val="00A05DC0"/>
    <w:rsid w:val="00A10EF7"/>
    <w:rsid w:val="00A14DA1"/>
    <w:rsid w:val="00A32F50"/>
    <w:rsid w:val="00A355DC"/>
    <w:rsid w:val="00A455AC"/>
    <w:rsid w:val="00A601A9"/>
    <w:rsid w:val="00A60DD7"/>
    <w:rsid w:val="00A90289"/>
    <w:rsid w:val="00AA3A12"/>
    <w:rsid w:val="00AB2231"/>
    <w:rsid w:val="00AC2B80"/>
    <w:rsid w:val="00AC5E6E"/>
    <w:rsid w:val="00AC69BE"/>
    <w:rsid w:val="00AD6AA3"/>
    <w:rsid w:val="00AE5C66"/>
    <w:rsid w:val="00AE7560"/>
    <w:rsid w:val="00B129FF"/>
    <w:rsid w:val="00B17226"/>
    <w:rsid w:val="00B2255C"/>
    <w:rsid w:val="00B31F3C"/>
    <w:rsid w:val="00B36744"/>
    <w:rsid w:val="00B371B4"/>
    <w:rsid w:val="00B40A7C"/>
    <w:rsid w:val="00B421DC"/>
    <w:rsid w:val="00BA5359"/>
    <w:rsid w:val="00BA78D0"/>
    <w:rsid w:val="00BB07B0"/>
    <w:rsid w:val="00BD1BDD"/>
    <w:rsid w:val="00BD5373"/>
    <w:rsid w:val="00BF5316"/>
    <w:rsid w:val="00BF6609"/>
    <w:rsid w:val="00C1335B"/>
    <w:rsid w:val="00C23789"/>
    <w:rsid w:val="00C24F0F"/>
    <w:rsid w:val="00C32209"/>
    <w:rsid w:val="00C37CCF"/>
    <w:rsid w:val="00C426F4"/>
    <w:rsid w:val="00C53957"/>
    <w:rsid w:val="00C61ECC"/>
    <w:rsid w:val="00C61FCF"/>
    <w:rsid w:val="00C66CF5"/>
    <w:rsid w:val="00C67878"/>
    <w:rsid w:val="00C72987"/>
    <w:rsid w:val="00CA1AA3"/>
    <w:rsid w:val="00CB148D"/>
    <w:rsid w:val="00CD6DAD"/>
    <w:rsid w:val="00CE1B71"/>
    <w:rsid w:val="00CE32F8"/>
    <w:rsid w:val="00CE621A"/>
    <w:rsid w:val="00CE6D0F"/>
    <w:rsid w:val="00CE6F87"/>
    <w:rsid w:val="00CE7406"/>
    <w:rsid w:val="00CF0B90"/>
    <w:rsid w:val="00CF3898"/>
    <w:rsid w:val="00CF71AD"/>
    <w:rsid w:val="00D136FF"/>
    <w:rsid w:val="00D16449"/>
    <w:rsid w:val="00D22B97"/>
    <w:rsid w:val="00D32C11"/>
    <w:rsid w:val="00D46524"/>
    <w:rsid w:val="00D51B74"/>
    <w:rsid w:val="00D54C02"/>
    <w:rsid w:val="00D67E6D"/>
    <w:rsid w:val="00D739BF"/>
    <w:rsid w:val="00D813C3"/>
    <w:rsid w:val="00D85DEB"/>
    <w:rsid w:val="00D9138E"/>
    <w:rsid w:val="00D965BE"/>
    <w:rsid w:val="00DB0D35"/>
    <w:rsid w:val="00DB343F"/>
    <w:rsid w:val="00DB65B7"/>
    <w:rsid w:val="00DC28C5"/>
    <w:rsid w:val="00DC5159"/>
    <w:rsid w:val="00DE2BF7"/>
    <w:rsid w:val="00DE3EFF"/>
    <w:rsid w:val="00DE492C"/>
    <w:rsid w:val="00DE5ED7"/>
    <w:rsid w:val="00E006A0"/>
    <w:rsid w:val="00E01D1E"/>
    <w:rsid w:val="00E07EBE"/>
    <w:rsid w:val="00E11D2F"/>
    <w:rsid w:val="00E21B96"/>
    <w:rsid w:val="00E45BAB"/>
    <w:rsid w:val="00E64193"/>
    <w:rsid w:val="00E6572E"/>
    <w:rsid w:val="00E702E1"/>
    <w:rsid w:val="00E72910"/>
    <w:rsid w:val="00E73B43"/>
    <w:rsid w:val="00E77C6D"/>
    <w:rsid w:val="00E938D3"/>
    <w:rsid w:val="00EA4FB1"/>
    <w:rsid w:val="00EA7A13"/>
    <w:rsid w:val="00EB2263"/>
    <w:rsid w:val="00EB2FAC"/>
    <w:rsid w:val="00EB4768"/>
    <w:rsid w:val="00ED531F"/>
    <w:rsid w:val="00EE1B0A"/>
    <w:rsid w:val="00EF4297"/>
    <w:rsid w:val="00EF4B99"/>
    <w:rsid w:val="00EF6A5F"/>
    <w:rsid w:val="00F17B71"/>
    <w:rsid w:val="00F316C4"/>
    <w:rsid w:val="00F32427"/>
    <w:rsid w:val="00F32903"/>
    <w:rsid w:val="00F55250"/>
    <w:rsid w:val="00F671B9"/>
    <w:rsid w:val="00F879E7"/>
    <w:rsid w:val="00F937B9"/>
    <w:rsid w:val="00F97916"/>
    <w:rsid w:val="00FB7D1C"/>
    <w:rsid w:val="00FC4ED5"/>
    <w:rsid w:val="00FE05A1"/>
    <w:rsid w:val="00FF58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4B15"/>
  </w:style>
  <w:style w:type="paragraph" w:styleId="Titolo1">
    <w:name w:val="heading 1"/>
    <w:basedOn w:val="Normale"/>
    <w:next w:val="Normale"/>
    <w:qFormat/>
    <w:rsid w:val="00584B15"/>
    <w:pPr>
      <w:keepNext/>
      <w:ind w:left="567" w:right="567"/>
      <w:jc w:val="center"/>
      <w:outlineLvl w:val="0"/>
    </w:pPr>
    <w:rPr>
      <w:rFonts w:ascii="CG Times (WN)" w:hAnsi="CG Times (WN)"/>
      <w:sz w:val="24"/>
    </w:rPr>
  </w:style>
  <w:style w:type="paragraph" w:styleId="Titolo2">
    <w:name w:val="heading 2"/>
    <w:basedOn w:val="Normale"/>
    <w:next w:val="Normale"/>
    <w:qFormat/>
    <w:rsid w:val="00584B15"/>
    <w:pPr>
      <w:keepNext/>
      <w:ind w:left="567" w:right="566" w:hanging="283"/>
      <w:jc w:val="both"/>
      <w:outlineLvl w:val="1"/>
    </w:pPr>
    <w:rPr>
      <w:rFonts w:ascii="CG Times" w:hAnsi="CG Times"/>
      <w:sz w:val="24"/>
    </w:rPr>
  </w:style>
  <w:style w:type="paragraph" w:styleId="Titolo3">
    <w:name w:val="heading 3"/>
    <w:basedOn w:val="Normale"/>
    <w:next w:val="Normale"/>
    <w:qFormat/>
    <w:rsid w:val="00584B15"/>
    <w:pPr>
      <w:keepNext/>
      <w:ind w:left="567" w:right="567"/>
      <w:outlineLvl w:val="2"/>
    </w:pPr>
    <w:rPr>
      <w:i/>
      <w:sz w:val="24"/>
    </w:rPr>
  </w:style>
  <w:style w:type="paragraph" w:styleId="Titolo4">
    <w:name w:val="heading 4"/>
    <w:basedOn w:val="Normale"/>
    <w:next w:val="Normale"/>
    <w:qFormat/>
    <w:rsid w:val="00584B15"/>
    <w:pPr>
      <w:keepNext/>
      <w:tabs>
        <w:tab w:val="num" w:pos="927"/>
      </w:tabs>
      <w:ind w:left="567" w:right="567"/>
      <w:jc w:val="both"/>
      <w:outlineLvl w:val="3"/>
    </w:pPr>
    <w:rPr>
      <w:i/>
      <w:sz w:val="24"/>
    </w:rPr>
  </w:style>
  <w:style w:type="paragraph" w:styleId="Titolo5">
    <w:name w:val="heading 5"/>
    <w:basedOn w:val="Normale"/>
    <w:next w:val="Normale"/>
    <w:qFormat/>
    <w:rsid w:val="00584B15"/>
    <w:pPr>
      <w:keepNext/>
      <w:ind w:right="214"/>
      <w:jc w:val="both"/>
      <w:outlineLvl w:val="4"/>
    </w:pPr>
    <w:rPr>
      <w:sz w:val="24"/>
    </w:rPr>
  </w:style>
  <w:style w:type="paragraph" w:styleId="Titolo6">
    <w:name w:val="heading 6"/>
    <w:basedOn w:val="Normale"/>
    <w:next w:val="Normale"/>
    <w:qFormat/>
    <w:rsid w:val="00584B15"/>
    <w:pPr>
      <w:keepNext/>
      <w:ind w:right="355"/>
      <w:jc w:val="both"/>
      <w:outlineLvl w:val="5"/>
    </w:pPr>
    <w:rPr>
      <w:sz w:val="24"/>
    </w:rPr>
  </w:style>
  <w:style w:type="paragraph" w:styleId="Titolo7">
    <w:name w:val="heading 7"/>
    <w:basedOn w:val="Normale"/>
    <w:next w:val="Normale"/>
    <w:qFormat/>
    <w:rsid w:val="00584B15"/>
    <w:pPr>
      <w:numPr>
        <w:ilvl w:val="6"/>
        <w:numId w:val="1"/>
      </w:numPr>
      <w:tabs>
        <w:tab w:val="num" w:pos="360"/>
      </w:tabs>
      <w:spacing w:before="240" w:after="60"/>
      <w:ind w:hanging="360"/>
      <w:outlineLvl w:val="6"/>
    </w:pPr>
    <w:rPr>
      <w:rFonts w:ascii="Arial" w:hAnsi="Arial"/>
    </w:rPr>
  </w:style>
  <w:style w:type="paragraph" w:styleId="Titolo8">
    <w:name w:val="heading 8"/>
    <w:basedOn w:val="Normale"/>
    <w:next w:val="Normale"/>
    <w:qFormat/>
    <w:rsid w:val="00584B15"/>
    <w:pPr>
      <w:numPr>
        <w:ilvl w:val="7"/>
        <w:numId w:val="1"/>
      </w:numPr>
      <w:tabs>
        <w:tab w:val="num" w:pos="360"/>
      </w:tabs>
      <w:spacing w:before="240" w:after="60"/>
      <w:ind w:hanging="360"/>
      <w:outlineLvl w:val="7"/>
    </w:pPr>
    <w:rPr>
      <w:rFonts w:ascii="Arial" w:hAnsi="Arial"/>
      <w:i/>
    </w:rPr>
  </w:style>
  <w:style w:type="paragraph" w:styleId="Titolo9">
    <w:name w:val="heading 9"/>
    <w:basedOn w:val="Normale"/>
    <w:next w:val="Normale"/>
    <w:qFormat/>
    <w:rsid w:val="00584B15"/>
    <w:pPr>
      <w:numPr>
        <w:ilvl w:val="8"/>
        <w:numId w:val="1"/>
      </w:numPr>
      <w:tabs>
        <w:tab w:val="num" w:pos="360"/>
      </w:tabs>
      <w:spacing w:before="240" w:after="60"/>
      <w:ind w:hanging="3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84B15"/>
    <w:pPr>
      <w:tabs>
        <w:tab w:val="center" w:pos="4819"/>
        <w:tab w:val="right" w:pos="9638"/>
      </w:tabs>
    </w:pPr>
  </w:style>
  <w:style w:type="paragraph" w:styleId="Pidipagina">
    <w:name w:val="footer"/>
    <w:basedOn w:val="Normale"/>
    <w:rsid w:val="00584B15"/>
    <w:pPr>
      <w:tabs>
        <w:tab w:val="center" w:pos="4819"/>
        <w:tab w:val="right" w:pos="9638"/>
      </w:tabs>
    </w:pPr>
  </w:style>
  <w:style w:type="paragraph" w:styleId="Titolo">
    <w:name w:val="Title"/>
    <w:basedOn w:val="Normale"/>
    <w:qFormat/>
    <w:rsid w:val="00584B15"/>
    <w:pPr>
      <w:ind w:left="567" w:right="567"/>
      <w:jc w:val="center"/>
    </w:pPr>
    <w:rPr>
      <w:rFonts w:ascii="CG Times (WN)" w:hAnsi="CG Times (WN)"/>
      <w:b/>
      <w:sz w:val="28"/>
      <w:u w:val="single"/>
    </w:rPr>
  </w:style>
  <w:style w:type="paragraph" w:customStyle="1" w:styleId="puntoelenco">
    <w:name w:val="punto elenco"/>
    <w:basedOn w:val="Normale"/>
    <w:rsid w:val="00584B15"/>
    <w:pPr>
      <w:tabs>
        <w:tab w:val="left" w:pos="1560"/>
      </w:tabs>
      <w:ind w:left="1560" w:right="1134" w:hanging="426"/>
      <w:jc w:val="both"/>
    </w:pPr>
    <w:rPr>
      <w:sz w:val="24"/>
    </w:rPr>
  </w:style>
  <w:style w:type="paragraph" w:customStyle="1" w:styleId="Note">
    <w:name w:val="Note"/>
    <w:basedOn w:val="Normale"/>
    <w:rsid w:val="00584B15"/>
    <w:pPr>
      <w:ind w:left="284" w:right="567"/>
      <w:jc w:val="both"/>
    </w:pPr>
  </w:style>
  <w:style w:type="paragraph" w:customStyle="1" w:styleId="BlockText1">
    <w:name w:val="Block Text1"/>
    <w:basedOn w:val="Normale"/>
    <w:rsid w:val="00584B15"/>
    <w:pPr>
      <w:tabs>
        <w:tab w:val="left" w:pos="9639"/>
      </w:tabs>
      <w:ind w:left="1134" w:right="1134"/>
      <w:jc w:val="both"/>
    </w:pPr>
    <w:rPr>
      <w:sz w:val="24"/>
    </w:rPr>
  </w:style>
  <w:style w:type="paragraph" w:styleId="Corpotesto">
    <w:name w:val="Body Text"/>
    <w:basedOn w:val="Normale"/>
    <w:rsid w:val="00584B15"/>
    <w:pPr>
      <w:ind w:right="567"/>
      <w:jc w:val="both"/>
    </w:pPr>
    <w:rPr>
      <w:sz w:val="24"/>
    </w:rPr>
  </w:style>
  <w:style w:type="paragraph" w:customStyle="1" w:styleId="CORPOTESTO5">
    <w:name w:val="CORPOTESTO5"/>
    <w:basedOn w:val="Normale"/>
    <w:rsid w:val="00584B15"/>
    <w:pPr>
      <w:ind w:left="567" w:right="567"/>
      <w:jc w:val="both"/>
    </w:pPr>
    <w:rPr>
      <w:i/>
      <w:sz w:val="24"/>
    </w:rPr>
  </w:style>
  <w:style w:type="paragraph" w:styleId="Mappadocumento">
    <w:name w:val="Document Map"/>
    <w:basedOn w:val="Normale"/>
    <w:semiHidden/>
    <w:rsid w:val="00584B15"/>
    <w:pPr>
      <w:shd w:val="clear" w:color="auto" w:fill="000080"/>
    </w:pPr>
    <w:rPr>
      <w:rFonts w:ascii="Tahoma" w:hAnsi="Tahoma"/>
    </w:rPr>
  </w:style>
  <w:style w:type="paragraph" w:styleId="Testodelblocco">
    <w:name w:val="Block Text"/>
    <w:basedOn w:val="Normale"/>
    <w:rsid w:val="00584B15"/>
    <w:pPr>
      <w:ind w:left="851" w:right="850"/>
      <w:jc w:val="both"/>
    </w:pPr>
    <w:rPr>
      <w:sz w:val="24"/>
    </w:rPr>
  </w:style>
  <w:style w:type="paragraph" w:styleId="Corpodeltesto2">
    <w:name w:val="Body Text 2"/>
    <w:basedOn w:val="Normale"/>
    <w:link w:val="Corpodeltesto2Carattere"/>
    <w:rsid w:val="00584B15"/>
    <w:pPr>
      <w:jc w:val="both"/>
    </w:pPr>
    <w:rPr>
      <w:rFonts w:ascii="Arial" w:hAnsi="Arial"/>
      <w:sz w:val="24"/>
    </w:rPr>
  </w:style>
  <w:style w:type="paragraph" w:styleId="Rientrocorpodeltesto2">
    <w:name w:val="Body Text Indent 2"/>
    <w:basedOn w:val="Normale"/>
    <w:rsid w:val="00584B15"/>
    <w:pPr>
      <w:tabs>
        <w:tab w:val="left" w:pos="6237"/>
        <w:tab w:val="left" w:pos="7939"/>
      </w:tabs>
      <w:spacing w:after="120"/>
      <w:ind w:left="284"/>
    </w:pPr>
    <w:rPr>
      <w:rFonts w:ascii="CG Times (WN)" w:hAnsi="CG Times (WN)"/>
      <w:sz w:val="48"/>
    </w:rPr>
  </w:style>
  <w:style w:type="paragraph" w:styleId="Rientrocorpodeltesto3">
    <w:name w:val="Body Text Indent 3"/>
    <w:basedOn w:val="Normale"/>
    <w:rsid w:val="00584B15"/>
    <w:pPr>
      <w:tabs>
        <w:tab w:val="left" w:pos="6237"/>
        <w:tab w:val="left" w:pos="7939"/>
      </w:tabs>
      <w:spacing w:after="120"/>
      <w:ind w:left="284"/>
      <w:jc w:val="both"/>
    </w:pPr>
    <w:rPr>
      <w:rFonts w:ascii="CG Times (WN)" w:hAnsi="CG Times (WN)"/>
      <w:sz w:val="48"/>
    </w:rPr>
  </w:style>
  <w:style w:type="paragraph" w:styleId="Corpodeltesto3">
    <w:name w:val="Body Text 3"/>
    <w:basedOn w:val="Normale"/>
    <w:rsid w:val="00584B15"/>
    <w:pPr>
      <w:spacing w:after="120"/>
    </w:pPr>
    <w:rPr>
      <w:sz w:val="16"/>
    </w:rPr>
  </w:style>
  <w:style w:type="paragraph" w:styleId="Rientrocorpodeltesto">
    <w:name w:val="Body Text Indent"/>
    <w:basedOn w:val="Normale"/>
    <w:rsid w:val="00584B15"/>
    <w:pPr>
      <w:ind w:firstLine="567"/>
      <w:jc w:val="both"/>
    </w:pPr>
    <w:rPr>
      <w:sz w:val="24"/>
    </w:rPr>
  </w:style>
  <w:style w:type="paragraph" w:customStyle="1" w:styleId="p1">
    <w:name w:val="p1"/>
    <w:basedOn w:val="Normale"/>
    <w:rsid w:val="00584B15"/>
    <w:pPr>
      <w:widowControl w:val="0"/>
      <w:tabs>
        <w:tab w:val="left" w:pos="1156"/>
      </w:tabs>
      <w:autoSpaceDE w:val="0"/>
      <w:autoSpaceDN w:val="0"/>
      <w:adjustRightInd w:val="0"/>
      <w:ind w:left="284" w:hanging="1156"/>
    </w:pPr>
    <w:rPr>
      <w:sz w:val="24"/>
      <w:lang w:val="en-US"/>
    </w:rPr>
  </w:style>
  <w:style w:type="paragraph" w:styleId="Sottotitolo">
    <w:name w:val="Subtitle"/>
    <w:basedOn w:val="Normale"/>
    <w:qFormat/>
    <w:rsid w:val="00584B15"/>
    <w:pPr>
      <w:jc w:val="center"/>
    </w:pPr>
    <w:rPr>
      <w:sz w:val="24"/>
    </w:rPr>
  </w:style>
  <w:style w:type="paragraph" w:styleId="Testofumetto">
    <w:name w:val="Balloon Text"/>
    <w:basedOn w:val="Normale"/>
    <w:semiHidden/>
    <w:rsid w:val="00584B15"/>
    <w:rPr>
      <w:rFonts w:ascii="Tahoma" w:hAnsi="Tahoma" w:cs="Tahoma"/>
      <w:sz w:val="16"/>
      <w:szCs w:val="16"/>
    </w:rPr>
  </w:style>
  <w:style w:type="paragraph" w:customStyle="1" w:styleId="Paragrafoelenco1">
    <w:name w:val="Paragrafo elenco1"/>
    <w:basedOn w:val="Normale"/>
    <w:qFormat/>
    <w:rsid w:val="00584B15"/>
    <w:pPr>
      <w:spacing w:after="200" w:line="276" w:lineRule="auto"/>
      <w:ind w:left="720"/>
      <w:contextualSpacing/>
    </w:pPr>
    <w:rPr>
      <w:rFonts w:ascii="Calibri" w:eastAsia="Calibri" w:hAnsi="Calibri"/>
      <w:sz w:val="22"/>
      <w:szCs w:val="22"/>
      <w:lang w:eastAsia="en-US"/>
    </w:rPr>
  </w:style>
  <w:style w:type="paragraph" w:styleId="Paragrafoelenco">
    <w:name w:val="List Paragraph"/>
    <w:basedOn w:val="Normale"/>
    <w:uiPriority w:val="34"/>
    <w:qFormat/>
    <w:rsid w:val="00584B15"/>
    <w:pPr>
      <w:spacing w:after="200" w:line="276" w:lineRule="auto"/>
      <w:ind w:left="720"/>
      <w:contextualSpacing/>
    </w:pPr>
    <w:rPr>
      <w:rFonts w:ascii="Calibri" w:hAnsi="Calibri"/>
      <w:sz w:val="22"/>
      <w:szCs w:val="22"/>
      <w:lang w:eastAsia="en-US"/>
    </w:rPr>
  </w:style>
  <w:style w:type="paragraph" w:styleId="Nessunaspaziatura">
    <w:name w:val="No Spacing"/>
    <w:qFormat/>
    <w:rsid w:val="00584B15"/>
    <w:rPr>
      <w:rFonts w:ascii="Calibri" w:hAnsi="Calibri"/>
      <w:sz w:val="22"/>
      <w:szCs w:val="22"/>
      <w:lang w:eastAsia="en-US"/>
    </w:rPr>
  </w:style>
  <w:style w:type="paragraph" w:customStyle="1" w:styleId="Paragrafoelenco11">
    <w:name w:val="Paragrafo elenco11"/>
    <w:basedOn w:val="Normale"/>
    <w:rsid w:val="002D3B30"/>
    <w:pPr>
      <w:spacing w:after="200" w:line="276" w:lineRule="auto"/>
      <w:ind w:left="720"/>
      <w:contextualSpacing/>
    </w:pPr>
    <w:rPr>
      <w:rFonts w:ascii="Calibri" w:hAnsi="Calibri"/>
      <w:sz w:val="22"/>
      <w:szCs w:val="22"/>
      <w:lang w:eastAsia="en-US"/>
    </w:rPr>
  </w:style>
  <w:style w:type="paragraph" w:styleId="NormaleWeb">
    <w:name w:val="Normal (Web)"/>
    <w:basedOn w:val="Normale"/>
    <w:rsid w:val="00EF4B99"/>
    <w:pPr>
      <w:spacing w:before="100" w:beforeAutospacing="1" w:after="119"/>
    </w:pPr>
    <w:rPr>
      <w:sz w:val="24"/>
      <w:szCs w:val="24"/>
    </w:rPr>
  </w:style>
  <w:style w:type="paragraph" w:customStyle="1" w:styleId="Standard">
    <w:name w:val="Standard"/>
    <w:rsid w:val="00940E05"/>
    <w:pPr>
      <w:suppressAutoHyphens/>
      <w:autoSpaceDN w:val="0"/>
    </w:pPr>
    <w:rPr>
      <w:kern w:val="3"/>
      <w:sz w:val="24"/>
      <w:szCs w:val="24"/>
      <w:lang w:eastAsia="zh-CN"/>
    </w:rPr>
  </w:style>
  <w:style w:type="numbering" w:customStyle="1" w:styleId="WW8Num1">
    <w:name w:val="WW8Num1"/>
    <w:rsid w:val="00940E05"/>
    <w:pPr>
      <w:numPr>
        <w:numId w:val="5"/>
      </w:numPr>
    </w:pPr>
  </w:style>
  <w:style w:type="paragraph" w:customStyle="1" w:styleId="Paragrafoelenco2">
    <w:name w:val="Paragrafo elenco2"/>
    <w:basedOn w:val="Normale"/>
    <w:rsid w:val="00833631"/>
    <w:pPr>
      <w:spacing w:after="200" w:line="276" w:lineRule="auto"/>
      <w:ind w:left="720"/>
    </w:pPr>
    <w:rPr>
      <w:rFonts w:ascii="Calibri" w:hAnsi="Calibri"/>
      <w:sz w:val="22"/>
      <w:szCs w:val="22"/>
      <w:lang w:eastAsia="en-US"/>
    </w:rPr>
  </w:style>
  <w:style w:type="character" w:customStyle="1" w:styleId="Corpodeltesto2Carattere">
    <w:name w:val="Corpo del testo 2 Carattere"/>
    <w:basedOn w:val="Carpredefinitoparagrafo"/>
    <w:link w:val="Corpodeltesto2"/>
    <w:rsid w:val="00D54C02"/>
    <w:rPr>
      <w:rFonts w:ascii="Arial" w:hAnsi="Arial"/>
      <w:sz w:val="24"/>
    </w:rPr>
  </w:style>
  <w:style w:type="character" w:styleId="Collegamentoipertestuale">
    <w:name w:val="Hyperlink"/>
    <w:uiPriority w:val="99"/>
    <w:unhideWhenUsed/>
    <w:rsid w:val="001773C3"/>
    <w:rPr>
      <w:color w:val="0563C1"/>
      <w:u w:val="single"/>
    </w:rPr>
  </w:style>
  <w:style w:type="character" w:customStyle="1" w:styleId="Menzionenonrisolta1">
    <w:name w:val="Menzione non risolta1"/>
    <w:basedOn w:val="Carpredefinitoparagrafo"/>
    <w:uiPriority w:val="99"/>
    <w:semiHidden/>
    <w:unhideWhenUsed/>
    <w:rsid w:val="001773C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4B15"/>
  </w:style>
  <w:style w:type="paragraph" w:styleId="Titolo1">
    <w:name w:val="heading 1"/>
    <w:basedOn w:val="Normale"/>
    <w:next w:val="Normale"/>
    <w:qFormat/>
    <w:rsid w:val="00584B15"/>
    <w:pPr>
      <w:keepNext/>
      <w:ind w:left="567" w:right="567"/>
      <w:jc w:val="center"/>
      <w:outlineLvl w:val="0"/>
    </w:pPr>
    <w:rPr>
      <w:rFonts w:ascii="CG Times (WN)" w:hAnsi="CG Times (WN)"/>
      <w:sz w:val="24"/>
    </w:rPr>
  </w:style>
  <w:style w:type="paragraph" w:styleId="Titolo2">
    <w:name w:val="heading 2"/>
    <w:basedOn w:val="Normale"/>
    <w:next w:val="Normale"/>
    <w:qFormat/>
    <w:rsid w:val="00584B15"/>
    <w:pPr>
      <w:keepNext/>
      <w:ind w:left="567" w:right="566" w:hanging="283"/>
      <w:jc w:val="both"/>
      <w:outlineLvl w:val="1"/>
    </w:pPr>
    <w:rPr>
      <w:rFonts w:ascii="CG Times" w:hAnsi="CG Times"/>
      <w:sz w:val="24"/>
    </w:rPr>
  </w:style>
  <w:style w:type="paragraph" w:styleId="Titolo3">
    <w:name w:val="heading 3"/>
    <w:basedOn w:val="Normale"/>
    <w:next w:val="Normale"/>
    <w:qFormat/>
    <w:rsid w:val="00584B15"/>
    <w:pPr>
      <w:keepNext/>
      <w:ind w:left="567" w:right="567"/>
      <w:outlineLvl w:val="2"/>
    </w:pPr>
    <w:rPr>
      <w:i/>
      <w:sz w:val="24"/>
    </w:rPr>
  </w:style>
  <w:style w:type="paragraph" w:styleId="Titolo4">
    <w:name w:val="heading 4"/>
    <w:basedOn w:val="Normale"/>
    <w:next w:val="Normale"/>
    <w:qFormat/>
    <w:rsid w:val="00584B15"/>
    <w:pPr>
      <w:keepNext/>
      <w:tabs>
        <w:tab w:val="num" w:pos="927"/>
      </w:tabs>
      <w:ind w:left="567" w:right="567"/>
      <w:jc w:val="both"/>
      <w:outlineLvl w:val="3"/>
    </w:pPr>
    <w:rPr>
      <w:i/>
      <w:sz w:val="24"/>
    </w:rPr>
  </w:style>
  <w:style w:type="paragraph" w:styleId="Titolo5">
    <w:name w:val="heading 5"/>
    <w:basedOn w:val="Normale"/>
    <w:next w:val="Normale"/>
    <w:qFormat/>
    <w:rsid w:val="00584B15"/>
    <w:pPr>
      <w:keepNext/>
      <w:ind w:right="214"/>
      <w:jc w:val="both"/>
      <w:outlineLvl w:val="4"/>
    </w:pPr>
    <w:rPr>
      <w:sz w:val="24"/>
    </w:rPr>
  </w:style>
  <w:style w:type="paragraph" w:styleId="Titolo6">
    <w:name w:val="heading 6"/>
    <w:basedOn w:val="Normale"/>
    <w:next w:val="Normale"/>
    <w:qFormat/>
    <w:rsid w:val="00584B15"/>
    <w:pPr>
      <w:keepNext/>
      <w:ind w:right="355"/>
      <w:jc w:val="both"/>
      <w:outlineLvl w:val="5"/>
    </w:pPr>
    <w:rPr>
      <w:sz w:val="24"/>
    </w:rPr>
  </w:style>
  <w:style w:type="paragraph" w:styleId="Titolo7">
    <w:name w:val="heading 7"/>
    <w:basedOn w:val="Normale"/>
    <w:next w:val="Normale"/>
    <w:qFormat/>
    <w:rsid w:val="00584B15"/>
    <w:pPr>
      <w:numPr>
        <w:ilvl w:val="6"/>
        <w:numId w:val="1"/>
      </w:numPr>
      <w:tabs>
        <w:tab w:val="num" w:pos="360"/>
      </w:tabs>
      <w:spacing w:before="240" w:after="60"/>
      <w:ind w:hanging="360"/>
      <w:outlineLvl w:val="6"/>
    </w:pPr>
    <w:rPr>
      <w:rFonts w:ascii="Arial" w:hAnsi="Arial"/>
    </w:rPr>
  </w:style>
  <w:style w:type="paragraph" w:styleId="Titolo8">
    <w:name w:val="heading 8"/>
    <w:basedOn w:val="Normale"/>
    <w:next w:val="Normale"/>
    <w:qFormat/>
    <w:rsid w:val="00584B15"/>
    <w:pPr>
      <w:numPr>
        <w:ilvl w:val="7"/>
        <w:numId w:val="1"/>
      </w:numPr>
      <w:tabs>
        <w:tab w:val="num" w:pos="360"/>
      </w:tabs>
      <w:spacing w:before="240" w:after="60"/>
      <w:ind w:hanging="360"/>
      <w:outlineLvl w:val="7"/>
    </w:pPr>
    <w:rPr>
      <w:rFonts w:ascii="Arial" w:hAnsi="Arial"/>
      <w:i/>
    </w:rPr>
  </w:style>
  <w:style w:type="paragraph" w:styleId="Titolo9">
    <w:name w:val="heading 9"/>
    <w:basedOn w:val="Normale"/>
    <w:next w:val="Normale"/>
    <w:qFormat/>
    <w:rsid w:val="00584B15"/>
    <w:pPr>
      <w:numPr>
        <w:ilvl w:val="8"/>
        <w:numId w:val="1"/>
      </w:numPr>
      <w:tabs>
        <w:tab w:val="num" w:pos="360"/>
      </w:tabs>
      <w:spacing w:before="240" w:after="60"/>
      <w:ind w:hanging="3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84B15"/>
    <w:pPr>
      <w:tabs>
        <w:tab w:val="center" w:pos="4819"/>
        <w:tab w:val="right" w:pos="9638"/>
      </w:tabs>
    </w:pPr>
  </w:style>
  <w:style w:type="paragraph" w:styleId="Pidipagina">
    <w:name w:val="footer"/>
    <w:basedOn w:val="Normale"/>
    <w:rsid w:val="00584B15"/>
    <w:pPr>
      <w:tabs>
        <w:tab w:val="center" w:pos="4819"/>
        <w:tab w:val="right" w:pos="9638"/>
      </w:tabs>
    </w:pPr>
  </w:style>
  <w:style w:type="paragraph" w:styleId="Titolo">
    <w:name w:val="Title"/>
    <w:basedOn w:val="Normale"/>
    <w:qFormat/>
    <w:rsid w:val="00584B15"/>
    <w:pPr>
      <w:ind w:left="567" w:right="567"/>
      <w:jc w:val="center"/>
    </w:pPr>
    <w:rPr>
      <w:rFonts w:ascii="CG Times (WN)" w:hAnsi="CG Times (WN)"/>
      <w:b/>
      <w:sz w:val="28"/>
      <w:u w:val="single"/>
    </w:rPr>
  </w:style>
  <w:style w:type="paragraph" w:customStyle="1" w:styleId="puntoelenco">
    <w:name w:val="punto elenco"/>
    <w:basedOn w:val="Normale"/>
    <w:rsid w:val="00584B15"/>
    <w:pPr>
      <w:tabs>
        <w:tab w:val="left" w:pos="1560"/>
      </w:tabs>
      <w:ind w:left="1560" w:right="1134" w:hanging="426"/>
      <w:jc w:val="both"/>
    </w:pPr>
    <w:rPr>
      <w:sz w:val="24"/>
    </w:rPr>
  </w:style>
  <w:style w:type="paragraph" w:customStyle="1" w:styleId="Note">
    <w:name w:val="Note"/>
    <w:basedOn w:val="Normale"/>
    <w:rsid w:val="00584B15"/>
    <w:pPr>
      <w:ind w:left="284" w:right="567"/>
      <w:jc w:val="both"/>
    </w:pPr>
  </w:style>
  <w:style w:type="paragraph" w:customStyle="1" w:styleId="BlockText1">
    <w:name w:val="Block Text1"/>
    <w:basedOn w:val="Normale"/>
    <w:rsid w:val="00584B15"/>
    <w:pPr>
      <w:tabs>
        <w:tab w:val="left" w:pos="9639"/>
      </w:tabs>
      <w:ind w:left="1134" w:right="1134"/>
      <w:jc w:val="both"/>
    </w:pPr>
    <w:rPr>
      <w:sz w:val="24"/>
    </w:rPr>
  </w:style>
  <w:style w:type="paragraph" w:styleId="Corpotesto">
    <w:name w:val="Body Text"/>
    <w:basedOn w:val="Normale"/>
    <w:rsid w:val="00584B15"/>
    <w:pPr>
      <w:ind w:right="567"/>
      <w:jc w:val="both"/>
    </w:pPr>
    <w:rPr>
      <w:sz w:val="24"/>
    </w:rPr>
  </w:style>
  <w:style w:type="paragraph" w:customStyle="1" w:styleId="CORPOTESTO5">
    <w:name w:val="CORPOTESTO5"/>
    <w:basedOn w:val="Normale"/>
    <w:rsid w:val="00584B15"/>
    <w:pPr>
      <w:ind w:left="567" w:right="567"/>
      <w:jc w:val="both"/>
    </w:pPr>
    <w:rPr>
      <w:i/>
      <w:sz w:val="24"/>
    </w:rPr>
  </w:style>
  <w:style w:type="paragraph" w:styleId="Mappadocumento">
    <w:name w:val="Document Map"/>
    <w:basedOn w:val="Normale"/>
    <w:semiHidden/>
    <w:rsid w:val="00584B15"/>
    <w:pPr>
      <w:shd w:val="clear" w:color="auto" w:fill="000080"/>
    </w:pPr>
    <w:rPr>
      <w:rFonts w:ascii="Tahoma" w:hAnsi="Tahoma"/>
    </w:rPr>
  </w:style>
  <w:style w:type="paragraph" w:styleId="Testodelblocco">
    <w:name w:val="Block Text"/>
    <w:basedOn w:val="Normale"/>
    <w:rsid w:val="00584B15"/>
    <w:pPr>
      <w:ind w:left="851" w:right="850"/>
      <w:jc w:val="both"/>
    </w:pPr>
    <w:rPr>
      <w:sz w:val="24"/>
    </w:rPr>
  </w:style>
  <w:style w:type="paragraph" w:styleId="Corpodeltesto2">
    <w:name w:val="Body Text 2"/>
    <w:basedOn w:val="Normale"/>
    <w:link w:val="Corpodeltesto2Carattere"/>
    <w:rsid w:val="00584B15"/>
    <w:pPr>
      <w:jc w:val="both"/>
    </w:pPr>
    <w:rPr>
      <w:rFonts w:ascii="Arial" w:hAnsi="Arial"/>
      <w:sz w:val="24"/>
    </w:rPr>
  </w:style>
  <w:style w:type="paragraph" w:styleId="Rientrocorpodeltesto2">
    <w:name w:val="Body Text Indent 2"/>
    <w:basedOn w:val="Normale"/>
    <w:rsid w:val="00584B15"/>
    <w:pPr>
      <w:tabs>
        <w:tab w:val="left" w:pos="6237"/>
        <w:tab w:val="left" w:pos="7939"/>
      </w:tabs>
      <w:spacing w:after="120"/>
      <w:ind w:left="284"/>
    </w:pPr>
    <w:rPr>
      <w:rFonts w:ascii="CG Times (WN)" w:hAnsi="CG Times (WN)"/>
      <w:sz w:val="48"/>
    </w:rPr>
  </w:style>
  <w:style w:type="paragraph" w:styleId="Rientrocorpodeltesto3">
    <w:name w:val="Body Text Indent 3"/>
    <w:basedOn w:val="Normale"/>
    <w:rsid w:val="00584B15"/>
    <w:pPr>
      <w:tabs>
        <w:tab w:val="left" w:pos="6237"/>
        <w:tab w:val="left" w:pos="7939"/>
      </w:tabs>
      <w:spacing w:after="120"/>
      <w:ind w:left="284"/>
      <w:jc w:val="both"/>
    </w:pPr>
    <w:rPr>
      <w:rFonts w:ascii="CG Times (WN)" w:hAnsi="CG Times (WN)"/>
      <w:sz w:val="48"/>
    </w:rPr>
  </w:style>
  <w:style w:type="paragraph" w:styleId="Corpodeltesto3">
    <w:name w:val="Body Text 3"/>
    <w:basedOn w:val="Normale"/>
    <w:rsid w:val="00584B15"/>
    <w:pPr>
      <w:spacing w:after="120"/>
    </w:pPr>
    <w:rPr>
      <w:sz w:val="16"/>
    </w:rPr>
  </w:style>
  <w:style w:type="paragraph" w:styleId="Rientrocorpodeltesto">
    <w:name w:val="Body Text Indent"/>
    <w:basedOn w:val="Normale"/>
    <w:rsid w:val="00584B15"/>
    <w:pPr>
      <w:ind w:firstLine="567"/>
      <w:jc w:val="both"/>
    </w:pPr>
    <w:rPr>
      <w:sz w:val="24"/>
    </w:rPr>
  </w:style>
  <w:style w:type="paragraph" w:customStyle="1" w:styleId="p1">
    <w:name w:val="p1"/>
    <w:basedOn w:val="Normale"/>
    <w:rsid w:val="00584B15"/>
    <w:pPr>
      <w:widowControl w:val="0"/>
      <w:tabs>
        <w:tab w:val="left" w:pos="1156"/>
      </w:tabs>
      <w:autoSpaceDE w:val="0"/>
      <w:autoSpaceDN w:val="0"/>
      <w:adjustRightInd w:val="0"/>
      <w:ind w:left="284" w:hanging="1156"/>
    </w:pPr>
    <w:rPr>
      <w:sz w:val="24"/>
      <w:lang w:val="en-US"/>
    </w:rPr>
  </w:style>
  <w:style w:type="paragraph" w:styleId="Sottotitolo">
    <w:name w:val="Subtitle"/>
    <w:basedOn w:val="Normale"/>
    <w:qFormat/>
    <w:rsid w:val="00584B15"/>
    <w:pPr>
      <w:jc w:val="center"/>
    </w:pPr>
    <w:rPr>
      <w:sz w:val="24"/>
    </w:rPr>
  </w:style>
  <w:style w:type="paragraph" w:styleId="Testofumetto">
    <w:name w:val="Balloon Text"/>
    <w:basedOn w:val="Normale"/>
    <w:semiHidden/>
    <w:rsid w:val="00584B15"/>
    <w:rPr>
      <w:rFonts w:ascii="Tahoma" w:hAnsi="Tahoma" w:cs="Tahoma"/>
      <w:sz w:val="16"/>
      <w:szCs w:val="16"/>
    </w:rPr>
  </w:style>
  <w:style w:type="paragraph" w:customStyle="1" w:styleId="Paragrafoelenco1">
    <w:name w:val="Paragrafo elenco1"/>
    <w:basedOn w:val="Normale"/>
    <w:qFormat/>
    <w:rsid w:val="00584B15"/>
    <w:pPr>
      <w:spacing w:after="200" w:line="276" w:lineRule="auto"/>
      <w:ind w:left="720"/>
      <w:contextualSpacing/>
    </w:pPr>
    <w:rPr>
      <w:rFonts w:ascii="Calibri" w:eastAsia="Calibri" w:hAnsi="Calibri"/>
      <w:sz w:val="22"/>
      <w:szCs w:val="22"/>
      <w:lang w:eastAsia="en-US"/>
    </w:rPr>
  </w:style>
  <w:style w:type="paragraph" w:styleId="Paragrafoelenco">
    <w:name w:val="List Paragraph"/>
    <w:basedOn w:val="Normale"/>
    <w:uiPriority w:val="34"/>
    <w:qFormat/>
    <w:rsid w:val="00584B15"/>
    <w:pPr>
      <w:spacing w:after="200" w:line="276" w:lineRule="auto"/>
      <w:ind w:left="720"/>
      <w:contextualSpacing/>
    </w:pPr>
    <w:rPr>
      <w:rFonts w:ascii="Calibri" w:hAnsi="Calibri"/>
      <w:sz w:val="22"/>
      <w:szCs w:val="22"/>
      <w:lang w:eastAsia="en-US"/>
    </w:rPr>
  </w:style>
  <w:style w:type="paragraph" w:styleId="Nessunaspaziatura">
    <w:name w:val="No Spacing"/>
    <w:qFormat/>
    <w:rsid w:val="00584B15"/>
    <w:rPr>
      <w:rFonts w:ascii="Calibri" w:hAnsi="Calibri"/>
      <w:sz w:val="22"/>
      <w:szCs w:val="22"/>
      <w:lang w:eastAsia="en-US"/>
    </w:rPr>
  </w:style>
  <w:style w:type="paragraph" w:customStyle="1" w:styleId="Paragrafoelenco11">
    <w:name w:val="Paragrafo elenco11"/>
    <w:basedOn w:val="Normale"/>
    <w:rsid w:val="002D3B30"/>
    <w:pPr>
      <w:spacing w:after="200" w:line="276" w:lineRule="auto"/>
      <w:ind w:left="720"/>
      <w:contextualSpacing/>
    </w:pPr>
    <w:rPr>
      <w:rFonts w:ascii="Calibri" w:hAnsi="Calibri"/>
      <w:sz w:val="22"/>
      <w:szCs w:val="22"/>
      <w:lang w:eastAsia="en-US"/>
    </w:rPr>
  </w:style>
  <w:style w:type="paragraph" w:styleId="NormaleWeb">
    <w:name w:val="Normal (Web)"/>
    <w:basedOn w:val="Normale"/>
    <w:rsid w:val="00EF4B99"/>
    <w:pPr>
      <w:spacing w:before="100" w:beforeAutospacing="1" w:after="119"/>
    </w:pPr>
    <w:rPr>
      <w:sz w:val="24"/>
      <w:szCs w:val="24"/>
    </w:rPr>
  </w:style>
  <w:style w:type="paragraph" w:customStyle="1" w:styleId="Standard">
    <w:name w:val="Standard"/>
    <w:rsid w:val="00940E05"/>
    <w:pPr>
      <w:suppressAutoHyphens/>
      <w:autoSpaceDN w:val="0"/>
    </w:pPr>
    <w:rPr>
      <w:kern w:val="3"/>
      <w:sz w:val="24"/>
      <w:szCs w:val="24"/>
      <w:lang w:eastAsia="zh-CN"/>
    </w:rPr>
  </w:style>
  <w:style w:type="numbering" w:customStyle="1" w:styleId="WW8Num1">
    <w:name w:val="WW8Num1"/>
    <w:rsid w:val="00940E05"/>
    <w:pPr>
      <w:numPr>
        <w:numId w:val="5"/>
      </w:numPr>
    </w:pPr>
  </w:style>
  <w:style w:type="paragraph" w:customStyle="1" w:styleId="Paragrafoelenco2">
    <w:name w:val="Paragrafo elenco2"/>
    <w:basedOn w:val="Normale"/>
    <w:rsid w:val="00833631"/>
    <w:pPr>
      <w:spacing w:after="200" w:line="276" w:lineRule="auto"/>
      <w:ind w:left="720"/>
    </w:pPr>
    <w:rPr>
      <w:rFonts w:ascii="Calibri" w:hAnsi="Calibri"/>
      <w:sz w:val="22"/>
      <w:szCs w:val="22"/>
      <w:lang w:eastAsia="en-US"/>
    </w:rPr>
  </w:style>
  <w:style w:type="character" w:customStyle="1" w:styleId="Corpodeltesto2Carattere">
    <w:name w:val="Corpo del testo 2 Carattere"/>
    <w:basedOn w:val="Carpredefinitoparagrafo"/>
    <w:link w:val="Corpodeltesto2"/>
    <w:rsid w:val="00D54C02"/>
    <w:rPr>
      <w:rFonts w:ascii="Arial" w:hAnsi="Arial"/>
      <w:sz w:val="24"/>
    </w:rPr>
  </w:style>
  <w:style w:type="character" w:styleId="Collegamentoipertestuale">
    <w:name w:val="Hyperlink"/>
    <w:uiPriority w:val="99"/>
    <w:unhideWhenUsed/>
    <w:rsid w:val="001773C3"/>
    <w:rPr>
      <w:color w:val="0563C1"/>
      <w:u w:val="single"/>
    </w:rPr>
  </w:style>
  <w:style w:type="character" w:customStyle="1" w:styleId="Menzionenonrisolta1">
    <w:name w:val="Menzione non risolta1"/>
    <w:basedOn w:val="Carpredefinitoparagrafo"/>
    <w:uiPriority w:val="99"/>
    <w:semiHidden/>
    <w:unhideWhenUsed/>
    <w:rsid w:val="001773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761279">
      <w:bodyDiv w:val="1"/>
      <w:marLeft w:val="0"/>
      <w:marRight w:val="0"/>
      <w:marTop w:val="0"/>
      <w:marBottom w:val="0"/>
      <w:divBdr>
        <w:top w:val="none" w:sz="0" w:space="0" w:color="auto"/>
        <w:left w:val="none" w:sz="0" w:space="0" w:color="auto"/>
        <w:bottom w:val="none" w:sz="0" w:space="0" w:color="auto"/>
        <w:right w:val="none" w:sz="0" w:space="0" w:color="auto"/>
      </w:divBdr>
    </w:div>
    <w:div w:id="1007051033">
      <w:bodyDiv w:val="1"/>
      <w:marLeft w:val="0"/>
      <w:marRight w:val="0"/>
      <w:marTop w:val="0"/>
      <w:marBottom w:val="0"/>
      <w:divBdr>
        <w:top w:val="none" w:sz="0" w:space="0" w:color="auto"/>
        <w:left w:val="none" w:sz="0" w:space="0" w:color="auto"/>
        <w:bottom w:val="none" w:sz="0" w:space="0" w:color="auto"/>
        <w:right w:val="none" w:sz="0" w:space="0" w:color="auto"/>
      </w:divBdr>
    </w:div>
    <w:div w:id="1613852707">
      <w:bodyDiv w:val="1"/>
      <w:marLeft w:val="0"/>
      <w:marRight w:val="0"/>
      <w:marTop w:val="0"/>
      <w:marBottom w:val="0"/>
      <w:divBdr>
        <w:top w:val="none" w:sz="0" w:space="0" w:color="auto"/>
        <w:left w:val="none" w:sz="0" w:space="0" w:color="auto"/>
        <w:bottom w:val="none" w:sz="0" w:space="0" w:color="auto"/>
        <w:right w:val="none" w:sz="0" w:space="0" w:color="auto"/>
      </w:divBdr>
    </w:div>
    <w:div w:id="1908568036">
      <w:bodyDiv w:val="1"/>
      <w:marLeft w:val="0"/>
      <w:marRight w:val="0"/>
      <w:marTop w:val="0"/>
      <w:marBottom w:val="0"/>
      <w:divBdr>
        <w:top w:val="none" w:sz="0" w:space="0" w:color="auto"/>
        <w:left w:val="none" w:sz="0" w:space="0" w:color="auto"/>
        <w:bottom w:val="none" w:sz="0" w:space="0" w:color="auto"/>
        <w:right w:val="none" w:sz="0" w:space="0" w:color="auto"/>
      </w:divBdr>
    </w:div>
    <w:div w:id="191296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F3F78-1E6D-4F20-9588-3016D6BCE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813</Words>
  <Characters>4636</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Prova d'esame</vt:lpstr>
    </vt:vector>
  </TitlesOfParts>
  <Company>Hewlett-Packard Company</Company>
  <LinksUpToDate>false</LinksUpToDate>
  <CharactersWithSpaces>5439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Prova d'esame</dc:title>
  <dc:creator>MIUR</dc:creator>
  <cp:lastModifiedBy>dirigente scolastico</cp:lastModifiedBy>
  <cp:revision>2</cp:revision>
  <cp:lastPrinted>2019-02-27T14:51:00Z</cp:lastPrinted>
  <dcterms:created xsi:type="dcterms:W3CDTF">2019-02-28T14:48:00Z</dcterms:created>
  <dcterms:modified xsi:type="dcterms:W3CDTF">2019-02-28T14:48:00Z</dcterms:modified>
</cp:coreProperties>
</file>